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F" w:rsidRDefault="006549BF">
      <w:pPr>
        <w:pStyle w:val="NoList1"/>
        <w:jc w:val="center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549BF" w:rsidRDefault="006549BF"/>
              </w:txbxContent>
            </v:textbox>
            <w10:wrap anchorx="page" anchory="page"/>
          </v:shape>
        </w:pict>
      </w:r>
      <w:r w:rsidR="00055BD5">
        <w:rPr>
          <w:caps/>
          <w:noProof/>
          <w:spacing w:val="8"/>
          <w:lang w:val="cs-CZ" w:eastAsia="cs-CZ"/>
        </w:rPr>
        <w:drawing>
          <wp:inline distT="0" distB="0" distL="0" distR="0">
            <wp:extent cx="612000" cy="7200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6549BF">
      <w:pPr>
        <w:pStyle w:val="NoList1"/>
        <w:jc w:val="center"/>
        <w:rPr>
          <w:caps/>
          <w:spacing w:val="8"/>
          <w:lang w:val="cs-CZ"/>
        </w:rPr>
      </w:pPr>
    </w:p>
    <w:p w:rsidR="006549BF" w:rsidRDefault="00055BD5">
      <w:pPr>
        <w:pStyle w:val="NoList1"/>
        <w:jc w:val="center"/>
        <w:rPr>
          <w:b/>
          <w:spacing w:val="28"/>
          <w:sz w:val="36"/>
          <w:szCs w:val="36"/>
          <w:lang w:val="cs-CZ"/>
        </w:rPr>
      </w:pPr>
      <w:r>
        <w:rPr>
          <w:b/>
          <w:spacing w:val="28"/>
          <w:sz w:val="36"/>
          <w:szCs w:val="36"/>
          <w:lang w:val="cs-CZ"/>
        </w:rPr>
        <w:t>Státní pozemkový úřad</w:t>
      </w:r>
    </w:p>
    <w:p w:rsidR="006549BF" w:rsidRDefault="006549BF">
      <w:pPr>
        <w:pStyle w:val="NoList1"/>
        <w:spacing w:after="6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fldChar w:fldCharType="begin"/>
      </w:r>
      <w:r w:rsidR="00055BD5">
        <w:rPr>
          <w:b/>
          <w:sz w:val="28"/>
          <w:szCs w:val="28"/>
        </w:rPr>
        <w:instrText xml:space="preserve"> DOCVARIABLE  dms_utvar_nazev_do_dopisu </w:instrText>
      </w:r>
      <w:r>
        <w:rPr>
          <w:b/>
          <w:sz w:val="28"/>
          <w:szCs w:val="28"/>
        </w:rPr>
        <w:fldChar w:fldCharType="separate"/>
      </w:r>
      <w:proofErr w:type="spellStart"/>
      <w:r w:rsidR="00055BD5">
        <w:rPr>
          <w:b/>
          <w:sz w:val="28"/>
          <w:szCs w:val="28"/>
        </w:rPr>
        <w:t>Krajský</w:t>
      </w:r>
      <w:proofErr w:type="spellEnd"/>
      <w:r w:rsidR="00055BD5">
        <w:rPr>
          <w:b/>
          <w:sz w:val="28"/>
          <w:szCs w:val="28"/>
        </w:rPr>
        <w:t xml:space="preserve"> </w:t>
      </w:r>
      <w:proofErr w:type="spellStart"/>
      <w:r w:rsidR="00055BD5">
        <w:rPr>
          <w:b/>
          <w:sz w:val="28"/>
          <w:szCs w:val="28"/>
        </w:rPr>
        <w:t>pozemkový</w:t>
      </w:r>
      <w:proofErr w:type="spellEnd"/>
      <w:r w:rsidR="00055BD5">
        <w:rPr>
          <w:b/>
          <w:sz w:val="28"/>
          <w:szCs w:val="28"/>
        </w:rPr>
        <w:t xml:space="preserve"> </w:t>
      </w:r>
      <w:proofErr w:type="spellStart"/>
      <w:r w:rsidR="00055BD5">
        <w:rPr>
          <w:b/>
          <w:sz w:val="28"/>
          <w:szCs w:val="28"/>
        </w:rPr>
        <w:t>úřad</w:t>
      </w:r>
      <w:proofErr w:type="spellEnd"/>
      <w:r w:rsidR="00055BD5">
        <w:rPr>
          <w:b/>
          <w:sz w:val="28"/>
          <w:szCs w:val="28"/>
        </w:rPr>
        <w:t xml:space="preserve"> pro </w:t>
      </w:r>
      <w:proofErr w:type="spellStart"/>
      <w:r w:rsidR="00055BD5">
        <w:rPr>
          <w:b/>
          <w:sz w:val="28"/>
          <w:szCs w:val="28"/>
        </w:rPr>
        <w:t>Jihomoravský</w:t>
      </w:r>
      <w:proofErr w:type="spellEnd"/>
      <w:r w:rsidR="00055BD5">
        <w:rPr>
          <w:b/>
          <w:sz w:val="28"/>
          <w:szCs w:val="28"/>
        </w:rPr>
        <w:t xml:space="preserve"> </w:t>
      </w:r>
      <w:proofErr w:type="spellStart"/>
      <w:r w:rsidR="00055BD5">
        <w:rPr>
          <w:b/>
          <w:sz w:val="28"/>
          <w:szCs w:val="28"/>
        </w:rPr>
        <w:t>kraj</w:t>
      </w:r>
      <w:proofErr w:type="spellEnd"/>
      <w:r w:rsidR="00055BD5">
        <w:rPr>
          <w:b/>
          <w:sz w:val="28"/>
          <w:szCs w:val="28"/>
        </w:rPr>
        <w:t>, Pobočka Hodonín</w:t>
      </w:r>
      <w:r>
        <w:rPr>
          <w:b/>
          <w:sz w:val="28"/>
          <w:szCs w:val="28"/>
        </w:rPr>
        <w:fldChar w:fldCharType="end"/>
      </w:r>
    </w:p>
    <w:p w:rsidR="006549BF" w:rsidRDefault="006549BF">
      <w:pPr>
        <w:pStyle w:val="NoList1"/>
        <w:jc w:val="center"/>
        <w:rPr>
          <w:b/>
          <w:caps/>
          <w:spacing w:val="8"/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fldChar w:fldCharType="begin"/>
      </w:r>
      <w:r w:rsidR="00055BD5">
        <w:rPr>
          <w:sz w:val="24"/>
          <w:szCs w:val="24"/>
          <w:u w:val="single"/>
          <w:lang w:val="cs-CZ"/>
        </w:rPr>
        <w:instrText xml:space="preserve"> DOCVARIABLE  dms_utvar_adresa </w:instrText>
      </w:r>
      <w:r>
        <w:rPr>
          <w:sz w:val="24"/>
          <w:szCs w:val="24"/>
          <w:u w:val="single"/>
          <w:lang w:val="cs-CZ"/>
        </w:rPr>
        <w:fldChar w:fldCharType="separate"/>
      </w:r>
      <w:r w:rsidR="00055BD5">
        <w:rPr>
          <w:sz w:val="24"/>
          <w:szCs w:val="24"/>
          <w:u w:val="single"/>
          <w:lang w:val="cs-CZ"/>
        </w:rPr>
        <w:t>Bratislavská 1/6, 695 01 Hodonín</w:t>
      </w:r>
      <w:r>
        <w:rPr>
          <w:sz w:val="24"/>
          <w:szCs w:val="24"/>
          <w:u w:val="single"/>
          <w:lang w:val="cs-CZ"/>
        </w:rPr>
        <w:fldChar w:fldCharType="end"/>
      </w:r>
    </w:p>
    <w:p w:rsidR="006549BF" w:rsidRDefault="006549BF">
      <w:pPr>
        <w:pStyle w:val="NoList1"/>
        <w:rPr>
          <w:caps/>
          <w:spacing w:val="8"/>
          <w:lang w:val="cs-CZ"/>
        </w:rPr>
      </w:pPr>
    </w:p>
    <w:p w:rsidR="006549BF" w:rsidRDefault="006549BF">
      <w:pPr>
        <w:pStyle w:val="NoList1"/>
        <w:rPr>
          <w:caps/>
          <w:spacing w:val="8"/>
          <w:lang w:val="cs-CZ"/>
        </w:rPr>
      </w:pPr>
    </w:p>
    <w:tbl>
      <w:tblPr>
        <w:tblStyle w:val="NormalTable"/>
        <w:tblW w:w="0" w:type="auto"/>
        <w:tblLook w:val="04A0"/>
      </w:tblPr>
      <w:tblGrid>
        <w:gridCol w:w="5353"/>
        <w:gridCol w:w="3756"/>
      </w:tblGrid>
      <w:tr w:rsidR="006549BF">
        <w:tc>
          <w:tcPr>
            <w:tcW w:w="5353" w:type="dxa"/>
          </w:tcPr>
          <w:p w:rsidR="006549BF" w:rsidRDefault="00055BD5">
            <w:pPr>
              <w:rPr>
                <w:caps/>
                <w:spacing w:val="8"/>
              </w:rPr>
            </w:pPr>
            <w:r>
              <w:rPr>
                <w:spacing w:val="8"/>
              </w:rPr>
              <w:t>Spisová značka.:</w:t>
            </w:r>
            <w:r>
              <w:rPr>
                <w:caps/>
                <w:spacing w:val="8"/>
              </w:rPr>
              <w:tab/>
            </w:r>
            <w:r w:rsidR="006549BF">
              <w:fldChar w:fldCharType="begin"/>
            </w:r>
            <w:r>
              <w:instrText xml:space="preserve"> DOCVARIABLE  dms_spisova_znacka </w:instrText>
            </w:r>
            <w:r w:rsidR="006549BF">
              <w:fldChar w:fldCharType="separate"/>
            </w:r>
            <w:r>
              <w:t>2RP12304/2014-523204</w:t>
            </w:r>
            <w:r w:rsidR="006549BF">
              <w:fldChar w:fldCharType="end"/>
            </w:r>
          </w:p>
          <w:p w:rsidR="006549BF" w:rsidRDefault="00055BD5">
            <w:pPr>
              <w:rPr>
                <w:spacing w:val="8"/>
              </w:rPr>
            </w:pP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>:</w:t>
            </w:r>
            <w:r>
              <w:rPr>
                <w:caps/>
                <w:spacing w:val="8"/>
              </w:rPr>
              <w:tab/>
            </w:r>
            <w:r w:rsidR="006549BF">
              <w:fldChar w:fldCharType="begin"/>
            </w:r>
            <w:r>
              <w:instrText xml:space="preserve"> DOCVARIABLE  dms_cj </w:instrText>
            </w:r>
            <w:r w:rsidR="006549BF">
              <w:fldChar w:fldCharType="separate"/>
            </w:r>
            <w:r>
              <w:t>SPU 491890/2015</w:t>
            </w:r>
            <w:r w:rsidR="006549BF">
              <w:fldChar w:fldCharType="end"/>
            </w:r>
          </w:p>
          <w:p w:rsidR="006549BF" w:rsidRDefault="006549BF"/>
          <w:p w:rsidR="006549BF" w:rsidRDefault="00055BD5">
            <w:pPr>
              <w:rPr>
                <w:spacing w:val="8"/>
              </w:rPr>
            </w:pPr>
            <w:r>
              <w:rPr>
                <w:spacing w:val="8"/>
              </w:rPr>
              <w:t>Vyřizuje</w:t>
            </w:r>
            <w:r>
              <w:rPr>
                <w:caps/>
                <w:spacing w:val="8"/>
              </w:rPr>
              <w:t>:</w:t>
            </w:r>
            <w:r>
              <w:rPr>
                <w:caps/>
                <w:spacing w:val="8"/>
              </w:rPr>
              <w:tab/>
            </w:r>
            <w:r w:rsidR="006549BF">
              <w:fldChar w:fldCharType="begin"/>
            </w:r>
            <w:r>
              <w:instrText xml:space="preserve"> DOCVARIABLE  dms_spravce_jmeno </w:instrText>
            </w:r>
            <w:r w:rsidR="006549BF">
              <w:fldChar w:fldCharType="separate"/>
            </w:r>
            <w:r>
              <w:t>Pavel Záhorský</w:t>
            </w:r>
            <w:r w:rsidR="006549BF">
              <w:fldChar w:fldCharType="end"/>
            </w:r>
          </w:p>
          <w:p w:rsidR="006549BF" w:rsidRDefault="00055BD5">
            <w:pPr>
              <w:rPr>
                <w:spacing w:val="8"/>
              </w:rPr>
            </w:pPr>
            <w:r>
              <w:rPr>
                <w:spacing w:val="8"/>
              </w:rPr>
              <w:t>Telefon</w:t>
            </w:r>
            <w:r>
              <w:rPr>
                <w:caps/>
                <w:spacing w:val="8"/>
              </w:rPr>
              <w:t>:</w:t>
            </w:r>
            <w:r>
              <w:rPr>
                <w:caps/>
                <w:spacing w:val="8"/>
              </w:rPr>
              <w:tab/>
            </w:r>
            <w:r w:rsidR="006549BF">
              <w:fldChar w:fldCharType="begin"/>
            </w:r>
            <w:r>
              <w:instrText xml:space="preserve"> DOCVARIABLE  dms_spravce_telefon </w:instrText>
            </w:r>
            <w:r w:rsidR="006549BF">
              <w:fldChar w:fldCharType="separate"/>
            </w:r>
            <w:r>
              <w:t>606600926</w:t>
            </w:r>
            <w:r w:rsidR="006549BF">
              <w:fldChar w:fldCharType="end"/>
            </w:r>
          </w:p>
          <w:p w:rsidR="006549BF" w:rsidRDefault="00055BD5">
            <w:r>
              <w:rPr>
                <w:caps/>
                <w:spacing w:val="8"/>
              </w:rPr>
              <w:t>E-</w:t>
            </w:r>
            <w:r>
              <w:rPr>
                <w:spacing w:val="8"/>
              </w:rPr>
              <w:t>mail:</w:t>
            </w:r>
            <w:r>
              <w:rPr>
                <w:spacing w:val="8"/>
              </w:rPr>
              <w:tab/>
            </w:r>
            <w:r w:rsidR="006549BF">
              <w:fldChar w:fldCharType="begin"/>
            </w:r>
            <w:r>
              <w:instrText xml:space="preserve"> DOCVARIABLE  dms_spravce_mail </w:instrText>
            </w:r>
            <w:r w:rsidR="006549BF">
              <w:fldChar w:fldCharType="separate"/>
            </w:r>
            <w:r>
              <w:t>p.zahorsky@spucr.cz</w:t>
            </w:r>
            <w:r w:rsidR="006549BF">
              <w:fldChar w:fldCharType="end"/>
            </w:r>
          </w:p>
          <w:p w:rsidR="006549BF" w:rsidRDefault="00055BD5">
            <w:r>
              <w:t xml:space="preserve">ID DS: </w:t>
            </w:r>
            <w:r>
              <w:tab/>
            </w:r>
            <w:r>
              <w:rPr>
                <w:color w:val="000000"/>
              </w:rPr>
              <w:t>z49per3</w:t>
            </w:r>
          </w:p>
          <w:p w:rsidR="006549BF" w:rsidRDefault="006549BF"/>
        </w:tc>
        <w:tc>
          <w:tcPr>
            <w:tcW w:w="3756" w:type="dxa"/>
          </w:tcPr>
          <w:p w:rsidR="006549BF" w:rsidRDefault="00055BD5">
            <w:pPr>
              <w:jc w:val="right"/>
              <w:rPr>
                <w:spacing w:val="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48161" cy="666843"/>
                  <wp:effectExtent l="0" t="0" r="0" b="0"/>
                  <wp:docPr id="2" name="Obrázek 2" descr="carovy_ko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61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9BF" w:rsidRDefault="00055BD5">
      <w:r>
        <w:t xml:space="preserve"> </w:t>
      </w:r>
    </w:p>
    <w:p w:rsidR="006549BF" w:rsidRDefault="00055BD5">
      <w:r>
        <w:t xml:space="preserve">V Hodoníně dne: </w:t>
      </w:r>
      <w:r w:rsidR="006549BF">
        <w:fldChar w:fldCharType="begin"/>
      </w:r>
      <w:r>
        <w:instrText xml:space="preserve"> DOCVARIABLE  dms_datum </w:instrText>
      </w:r>
      <w:r w:rsidR="006549BF">
        <w:fldChar w:fldCharType="separate"/>
      </w:r>
      <w:r>
        <w:t>2. 11. 2015</w:t>
      </w:r>
      <w:r w:rsidR="006549BF">
        <w:fldChar w:fldCharType="end"/>
      </w:r>
    </w:p>
    <w:p w:rsidR="006549BF" w:rsidRDefault="00055BD5">
      <w:r>
        <w:t xml:space="preserve"> </w:t>
      </w:r>
    </w:p>
    <w:p w:rsidR="006549BF" w:rsidRDefault="00055BD5">
      <w:r>
        <w:t xml:space="preserve"> </w:t>
      </w:r>
    </w:p>
    <w:p w:rsidR="006549BF" w:rsidRDefault="00055BD5">
      <w:pPr>
        <w:jc w:val="center"/>
      </w:pPr>
      <w:r>
        <w:rPr>
          <w:b/>
          <w:sz w:val="28"/>
          <w:szCs w:val="28"/>
        </w:rPr>
        <w:t>R O Z H O D N U T Í</w:t>
      </w:r>
    </w:p>
    <w:p w:rsidR="006549BF" w:rsidRDefault="0005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9BF" w:rsidRDefault="00055BD5">
      <w:pPr>
        <w:ind w:firstLine="567"/>
        <w:rPr>
          <w:b/>
          <w:sz w:val="28"/>
          <w:szCs w:val="28"/>
        </w:rPr>
      </w:pPr>
      <w:r>
        <w:t>Rozhodnutím Státního pozemkového úřadu, Krajského pozemkového úřadu pro Jihomoravský kraj, Pobočky Hodonín (dále jen „pobočka“) ze dne 24.6.2015         č.j.</w:t>
      </w:r>
      <w:r>
        <w:t> SPU 234357/2015 byl podle § 11 odst. 4 zákona č. 139/2002 Sb., o pozemkových úpravách a pozemkových úřadech a o změně zákona č. 229/1991 Sb., o úpravě vlastnických vztahů k půdě a jinému zemědělskému majetku, ve znění pozdějších předpisů, (dále jen „zákon</w:t>
      </w:r>
      <w:r>
        <w:t xml:space="preserve">“) a v souvislosti se zákonem č. 500/2004 Sb., správní řád, ve znění pozdějších předpisů, schválen návrh jednoduchých pozemkových úprav v katastrálním území </w:t>
      </w:r>
      <w:r>
        <w:rPr>
          <w:b/>
        </w:rPr>
        <w:t>Sudoměřice</w:t>
      </w:r>
      <w:r>
        <w:t xml:space="preserve">, v lokalitě </w:t>
      </w:r>
      <w:r>
        <w:rPr>
          <w:b/>
        </w:rPr>
        <w:t>Telatniska</w:t>
      </w:r>
      <w:r>
        <w:t xml:space="preserve"> zpracovaný jménem </w:t>
      </w:r>
      <w:r>
        <w:rPr>
          <w:iCs/>
        </w:rPr>
        <w:t>firmy</w:t>
      </w:r>
      <w:r>
        <w:t xml:space="preserve"> GEOCART CZ a.s., Výstaviště 405/1, 603 00</w:t>
      </w:r>
      <w:r>
        <w:t xml:space="preserve"> Brno, pod číslem zakázky XS-010-2013-SUD, prof. </w:t>
      </w:r>
      <w:r>
        <w:rPr>
          <w:iCs/>
        </w:rPr>
        <w:t>Ing. Miroslavem Dumbrovským</w:t>
      </w:r>
      <w:r>
        <w:t>, CSc., který je osobou úředně oprávněnou k projektování pozemkových úprav. Toto rozhodnutí nabylo právní moci dne 24. 7. 2015.</w:t>
      </w:r>
    </w:p>
    <w:p w:rsidR="006549BF" w:rsidRDefault="00055BD5">
      <w:pPr>
        <w:ind w:firstLine="567"/>
      </w:pPr>
      <w:r>
        <w:t xml:space="preserve"> </w:t>
      </w:r>
    </w:p>
    <w:p w:rsidR="006549BF" w:rsidRDefault="00055BD5">
      <w:pPr>
        <w:ind w:firstLine="567"/>
      </w:pPr>
      <w:r>
        <w:t>V souladu se schváleným návrhem jednoduchých pozem</w:t>
      </w:r>
      <w:r>
        <w:t>kových úprav Státní pozemkový úřad, Krajský pozemkový úřad pro Jihomoravský kraj, Pobočka Hodonín</w:t>
      </w:r>
    </w:p>
    <w:p w:rsidR="006549BF" w:rsidRDefault="00055BD5">
      <w:r>
        <w:t xml:space="preserve"> </w:t>
      </w:r>
    </w:p>
    <w:p w:rsidR="006549BF" w:rsidRDefault="00055BD5">
      <w:pPr>
        <w:jc w:val="center"/>
      </w:pPr>
      <w:r>
        <w:rPr>
          <w:b/>
          <w:bCs/>
        </w:rPr>
        <w:t>rozhodl</w:t>
      </w:r>
    </w:p>
    <w:p w:rsidR="006549BF" w:rsidRDefault="00055BD5">
      <w:r>
        <w:t xml:space="preserve"> </w:t>
      </w:r>
    </w:p>
    <w:p w:rsidR="006549BF" w:rsidRDefault="00055BD5">
      <w:r>
        <w:t xml:space="preserve">podle ust. § 11 odst. 8 zákona o </w:t>
      </w:r>
    </w:p>
    <w:p w:rsidR="006549BF" w:rsidRDefault="00055BD5">
      <w:pPr>
        <w:pStyle w:val="Odstavecseseznamem1"/>
        <w:numPr>
          <w:ilvl w:val="0"/>
          <w:numId w:val="34"/>
        </w:numPr>
      </w:pPr>
      <w:r>
        <w:rPr>
          <w:b/>
        </w:rPr>
        <w:t>výměně nebo přechodu vlastnických práv</w:t>
      </w:r>
      <w:r>
        <w:t xml:space="preserve"> tak, je uvedeno v příloze č. 1 tohoto rozhodnutí, která je jeho nedílnou </w:t>
      </w:r>
      <w:r>
        <w:t>součástí</w:t>
      </w:r>
    </w:p>
    <w:p w:rsidR="006549BF" w:rsidRDefault="006549BF">
      <w:pPr>
        <w:pStyle w:val="Odstavecseseznamem1"/>
      </w:pPr>
    </w:p>
    <w:p w:rsidR="006549BF" w:rsidRDefault="00055BD5">
      <w:pPr>
        <w:pStyle w:val="Odstavecseseznamem1"/>
        <w:numPr>
          <w:ilvl w:val="0"/>
          <w:numId w:val="34"/>
        </w:numPr>
        <w:rPr>
          <w:b/>
        </w:rPr>
      </w:pPr>
      <w:r>
        <w:rPr>
          <w:b/>
        </w:rPr>
        <w:t xml:space="preserve">určení výše úhrady a lhůty podle ust. § 10 odst. 2 </w:t>
      </w:r>
      <w:r>
        <w:t>zákona, tak jak je uvedeno v příloze číslo 3 tohoto rozhodnutí, která je jeho nedílnou součástí.</w:t>
      </w:r>
    </w:p>
    <w:p w:rsidR="006549BF" w:rsidRDefault="00055BD5">
      <w:pPr>
        <w:ind w:left="709"/>
      </w:pPr>
      <w:r>
        <w:t>Vlastník vedený v katastru nemovitostí na listu vlastnictví č. 2351 uhradí Státnímu pozemkovému úř</w:t>
      </w:r>
      <w:r>
        <w:t>adu částku, představující rozdíl ceny nového a původního pozemku v termínu do 15-ti dnů po nabytí právní moci tohoto rozhodnutí.</w:t>
      </w:r>
    </w:p>
    <w:p w:rsidR="006549BF" w:rsidRDefault="00055BD5">
      <w:pPr>
        <w:autoSpaceDE w:val="0"/>
        <w:autoSpaceDN w:val="0"/>
        <w:adjustRightInd w:val="0"/>
        <w:ind w:firstLine="567"/>
      </w:pPr>
      <w:r>
        <w:lastRenderedPageBreak/>
        <w:t>Účastníci řízení dle ust. § 5 zákona č. 139/2002 Sb., o pozemkových úpravách a pozemkových úřadech a o změně zákona č. 229/1991</w:t>
      </w:r>
      <w:r>
        <w:t xml:space="preserve"> Sb., o úpravě vlastnických vztahů k půdě a jinému zemědělskému majetku, ve znění pozdějších předpisů, v souvislosti s ust. § 68 správního řádu:</w:t>
      </w:r>
    </w:p>
    <w:p w:rsidR="006549BF" w:rsidRDefault="006549BF">
      <w:pPr>
        <w:autoSpaceDE w:val="0"/>
        <w:autoSpaceDN w:val="0"/>
        <w:adjustRightInd w:val="0"/>
        <w:ind w:firstLine="567"/>
      </w:pPr>
    </w:p>
    <w:p w:rsidR="006549BF" w:rsidRDefault="00055BD5">
      <w:pPr>
        <w:ind w:firstLine="567"/>
        <w:rPr>
          <w:b/>
          <w:bCs/>
        </w:rPr>
      </w:pPr>
      <w:r>
        <w:rPr>
          <w:i/>
          <w:iCs/>
        </w:rPr>
        <w:t>Seznam účastníků řízení je z důvodu velkého rozsahu uveden ve zvláštní příloze tohoto rozhodnutí, která je součástí výroku.</w:t>
      </w:r>
      <w:r>
        <w:t xml:space="preserve">  </w:t>
      </w:r>
    </w:p>
    <w:p w:rsidR="006549BF" w:rsidRDefault="006549BF">
      <w:pPr>
        <w:autoSpaceDE w:val="0"/>
        <w:autoSpaceDN w:val="0"/>
        <w:adjustRightInd w:val="0"/>
        <w:ind w:firstLine="567"/>
      </w:pPr>
    </w:p>
    <w:p w:rsidR="006549BF" w:rsidRDefault="00055BD5">
      <w:pPr>
        <w:jc w:val="center"/>
        <w:rPr>
          <w:b/>
        </w:rPr>
      </w:pPr>
      <w:r>
        <w:rPr>
          <w:b/>
        </w:rPr>
        <w:t>O D Ů V O D N Ě N Í</w:t>
      </w:r>
    </w:p>
    <w:p w:rsidR="006549BF" w:rsidRDefault="006549BF">
      <w:pPr>
        <w:autoSpaceDE w:val="0"/>
        <w:autoSpaceDN w:val="0"/>
        <w:adjustRightInd w:val="0"/>
        <w:ind w:firstLine="567"/>
        <w:jc w:val="center"/>
      </w:pPr>
    </w:p>
    <w:p w:rsidR="006549BF" w:rsidRDefault="00055BD5">
      <w:pPr>
        <w:ind w:firstLine="567"/>
        <w:rPr>
          <w:b/>
          <w:i/>
        </w:rPr>
      </w:pPr>
      <w:r>
        <w:t>Dne 1. 1. 2013 nabyl účinnosti zákon č. 503/2012 Sb., o Státním pozemkovém úřadu a o změně některých souvisejících zákonů. Tímto zákonem došlo ke spojení dosavadní soustavy pozemkových úřadů a zbytkových agend Pozemkového fondu ČR a vytvoření nové organiza</w:t>
      </w:r>
      <w:r>
        <w:t xml:space="preserve">ční složky státu s názvem Státní pozemkový úřad (dále jen „SPÚ“). Práva a povinnosti plynoucí z platných právních předpisů, které souvisejí s činností pozemkových úřadů a Ústředního pozemkového úřadu, plní a vykonává SPÚ (§ 22 odst. 6 citovaného zákona).  </w:t>
      </w:r>
      <w:r>
        <w:t>Řízení o pozemkových úpravách je vedeno podle zákona č. 139/2002 Sb., o pozemkových úpravách a pozemkových úřadech a o změně zákona č. 229/1991 Sb., o úpravě vlastnických vztahů k půdě a jinému zemědělskému majetku, ve znění pozdějších předpisů (dále jen „</w:t>
      </w:r>
      <w:r>
        <w:t>zákon“), a v souvislosti se zákonem č. 500/2004 Sb., správní řád, ve znění pozdějších předpisů (dále jen „správní řád“). Na základě zákona č. 503/2012 Sb. se Ministerstvo zemědělství – Pozemkový úřad Hodonín od 1. 1. 2013 změnil na Státní pozemkový úřad, K</w:t>
      </w:r>
      <w:r>
        <w:t xml:space="preserve">rajský pozemkový úřad pro </w:t>
      </w:r>
      <w:r>
        <w:rPr>
          <w:rFonts w:eastAsia="TimesNewRomanPS-BoldMT"/>
          <w:lang w:eastAsia="ar-SA"/>
        </w:rPr>
        <w:t xml:space="preserve">Jihomoravský kraj, </w:t>
      </w:r>
      <w:r>
        <w:t xml:space="preserve">Pobočku Hodonín (dále jen „pozemkový úřad“). </w:t>
      </w:r>
    </w:p>
    <w:p w:rsidR="006549BF" w:rsidRDefault="00055BD5">
      <w:pPr>
        <w:ind w:firstLine="567"/>
      </w:pPr>
      <w:r>
        <w:t>V souladu s ust. § 22 odst. 8 zákona č. 503/2012 Sb., ve znění pozdějších předpisů, se řízení o pozemkových úpravách zahájená přede dnem nabytí účinnosti tohoto záko</w:t>
      </w:r>
      <w:r>
        <w:t>na dokončí podle tohoto zákona, pokud zpracovaný návrh pozemkových úprav nebyl vystaven k veřejnému nahlédnutí ke dni nabytí účinnosti tohoto zákona. Protože řízení o pozemkových úpravách bylo zahájeno 30. 10. 2012 a návrh pozemkových úprav byl vystaven 27</w:t>
      </w:r>
      <w:r>
        <w:t>. 3. 2015 je řízení vedeno podle zákona č. 503/2012 Sb., ve znění pozdějších předpisů.</w:t>
      </w:r>
    </w:p>
    <w:p w:rsidR="006549BF" w:rsidRDefault="006549BF">
      <w:pPr>
        <w:ind w:firstLine="567"/>
      </w:pPr>
    </w:p>
    <w:p w:rsidR="006549BF" w:rsidRDefault="00055BD5">
      <w:pPr>
        <w:ind w:firstLine="567"/>
      </w:pPr>
      <w:r>
        <w:t>Pozemkový úřad schválil rozhodnutím ze dne 24. 6. 2015 č.j. SPU 234357/2015, které nabylo právní moci dne 24. 7. 2015., návrh jednoduchých pozemkových úprav v katastrál</w:t>
      </w:r>
      <w:r>
        <w:t xml:space="preserve">ním území </w:t>
      </w:r>
      <w:r>
        <w:rPr>
          <w:b/>
        </w:rPr>
        <w:t>Sudoměřice</w:t>
      </w:r>
      <w:r>
        <w:t xml:space="preserve">, v lokalitě </w:t>
      </w:r>
      <w:r>
        <w:rPr>
          <w:b/>
        </w:rPr>
        <w:t>Telatniska</w:t>
      </w:r>
      <w:r>
        <w:t>.</w:t>
      </w:r>
    </w:p>
    <w:p w:rsidR="006549BF" w:rsidRDefault="00055BD5">
      <w:r>
        <w:t xml:space="preserve">          Proti rozhodnutí o schválení návrhu jednoduchých pozemkových úprav nebylo podáno u pozemkového úřadu dle § 83 a § 86 zákona č. 500/2004 Sb., ve znění pozdějších předpisů, odvolání. 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rPr>
          <w:color w:val="7030A0"/>
        </w:rPr>
        <w:t xml:space="preserve">          </w:t>
      </w:r>
      <w:r>
        <w:t>Pravomocn</w:t>
      </w:r>
      <w:r>
        <w:t>é rozhodnutí o schválení návrhu pozemkových úprav bylo v souladu             s § 11, odst. 5 zákona předáno Katastrálnímu úřadu pro Jihomoravský kraj, Katastrálnímu pracovišti Hodonín k vyznačení poznámky „Schváleny pozemkové úpravy“ do katastru nemovitost</w:t>
      </w:r>
      <w:r>
        <w:t>í.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t xml:space="preserve">         Podle § 11 odst. 8 zákona je schválený návrh závazným podkladem pro rozhodnutí pozemkového úřadu o výměně nebo přechodu vlastnických práv, určení výše úhrady a lhůty podle § 10 odst. 2 při překročení kritéria ceny ve prospěch vlastníka.</w:t>
      </w:r>
      <w:r>
        <w:rPr>
          <w:color w:val="7030A0"/>
        </w:rPr>
        <w:t xml:space="preserve"> </w:t>
      </w:r>
      <w:r>
        <w:t xml:space="preserve">Rovněž </w:t>
      </w:r>
      <w:r>
        <w:t>je závazným podkladem pro rozhodnutí o přechodu vlastnických práv k pozemkům, na nichž se nachází společná zařízení.</w:t>
      </w:r>
      <w:r>
        <w:rPr>
          <w:color w:val="7030A0"/>
        </w:rPr>
        <w:t xml:space="preserve"> </w:t>
      </w:r>
      <w:r>
        <w:t>Upřesnění výměr parcel vyplývající ze zaokrouhlení při tvorbě obnoveného souboru geodetických informací není změnou návrhu.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rPr>
          <w:color w:val="7030A0"/>
        </w:rPr>
        <w:t xml:space="preserve">         </w:t>
      </w:r>
      <w:r>
        <w:t>Těmito</w:t>
      </w:r>
      <w:r>
        <w:t xml:space="preserve"> pozemkovými úpravami se nezřizuje žádné nové věcné břemeno dle § 9 odst. 18 zákona.</w:t>
      </w:r>
      <w:r>
        <w:rPr>
          <w:color w:val="7030A0"/>
        </w:rPr>
        <w:t xml:space="preserve"> </w:t>
      </w:r>
      <w:r>
        <w:t>Stávající zástavní právo přechází v souladu s ust. § 11 odst. 13 zákona na nové pozemky vlastníka podle schváleného návrhu pozemkových úprav.</w:t>
      </w:r>
    </w:p>
    <w:p w:rsidR="006549BF" w:rsidRDefault="00055BD5">
      <w:pPr>
        <w:pStyle w:val="Normlnweb"/>
        <w:spacing w:before="0" w:beforeAutospacing="0" w:after="0" w:afterAutospacing="0" w:line="240" w:lineRule="auto"/>
        <w:ind w:firstLine="426"/>
      </w:pPr>
      <w:r>
        <w:lastRenderedPageBreak/>
        <w:t xml:space="preserve">          V tomto rozhodnutí,</w:t>
      </w:r>
      <w:r>
        <w:t xml:space="preserve"> kterým se realizuje výměna nebo přechod vlastnických práv, jsou promítnuty všechny změny, které nastaly při vedení katastru nemovitostí. V rozhodnutí jsou respektována pravomocná rozhodnutí soudu o dědictví, pokud již byla předložena k záznamu do katastru</w:t>
      </w:r>
      <w:r>
        <w:t xml:space="preserve"> nemovitostí. Pozemkový úřad respektoval na přílohách k rozhodnutí stav zápisu v katastru nemovitostí na listech vlastnictví. Nebylo–li do vydání tohoto rozhodnutí projednáno dědictví po vlastníkovi, jehož pozemky jsou dotčeny pozemkovými úpravami, jsou př</w:t>
      </w:r>
      <w:r>
        <w:t>edmětem dědictví pozemky v souladu se schváleným návrhem, namísto původních pozemků zůstavitele. V těchto případech bude po právní moci tohoto rozhodnutí ve smyslu § 11 odst. 11 zákona evidován v katastru nemovitostí jako vlastník nabývaného pozemku zůstav</w:t>
      </w:r>
      <w:r>
        <w:t>itel, a to do doby provedení zápisu o změně vlastnických a jiných věcných práv ve prospěch dědiců. V průběhu pozemkových úprav byl prošetřován nesoulad v osobních datech dotčených vlastníků, zejména zemřelých a neznámých. Došetřená data budou tímto rozhodn</w:t>
      </w:r>
      <w:r>
        <w:t xml:space="preserve">utím doplněna v katastru nemovitostí na příslušné listy vlastnictví podle přílohy č. 1. </w:t>
      </w:r>
    </w:p>
    <w:p w:rsidR="006549BF" w:rsidRDefault="00055BD5">
      <w:pPr>
        <w:pStyle w:val="Normlnweb"/>
        <w:spacing w:before="0" w:beforeAutospacing="0" w:after="0" w:afterAutospacing="0" w:line="240" w:lineRule="auto"/>
        <w:ind w:firstLine="426"/>
      </w:pPr>
      <w:r>
        <w:t xml:space="preserve">Podle schváleného návrhu bude zajištěna realizace společných zařízení. Rozhodnutím jsou stanoveny nové pozemky pro společná zařízení k zajištění přístupnosti pozemků, </w:t>
      </w:r>
      <w:r>
        <w:t>schválená vodohospodářská opatření, opatření pro ochranu zemědělského půdního fondu a prvky ekologické stability krajiny. Prioritou realizace prvků společných zařízení těchto pozemkových úprav je vybudování vodní nádrže k zachycení co největšího množství v</w:t>
      </w:r>
      <w:r>
        <w:t>ody v krajině a jako protipovodňové opatření obce. Společná zařízení realizovaná podle schváleného návrhu budou sloužit veřejnému zájmu. Realizace výstavby společných zařízení a dalších opatření vyplývajících ze schváleného návrhu bude závislá na možnostec</w:t>
      </w:r>
      <w:r>
        <w:t xml:space="preserve">h zajištění finančních prostředků ze státního rozpočtu popř. příslušných účelových dotací. 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t xml:space="preserve">            Na základě schváleného návrhu a nové digitální katastrální mapy vyhotovené podle výsledků pozemkových úprav firmou GEOCART CZ a.s., Výstaviště 405/1, Br</w:t>
      </w:r>
      <w:r>
        <w:t>no</w:t>
      </w:r>
      <w:r>
        <w:rPr>
          <w:szCs w:val="20"/>
        </w:rPr>
        <w:t xml:space="preserve">, pod číslem zakázky </w:t>
      </w:r>
      <w:r>
        <w:t>XS-010-2013-SUD</w:t>
      </w:r>
      <w:r>
        <w:rPr>
          <w:szCs w:val="20"/>
        </w:rPr>
        <w:t xml:space="preserve"> </w:t>
      </w:r>
      <w:r>
        <w:t xml:space="preserve">se mění vlastnická práva tak, jak je uvedeno v přílohách tohoto rozhodnutí. Obnovený katastrální operát s výsledkem pozemkových úprav se stává platným dnem nabytí právní moci tohoto rozhodnutí. 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t xml:space="preserve">            Podle usta</w:t>
      </w:r>
      <w:r>
        <w:t>novení § 11 odst. 10 zákona se toto rozhodnutí doručí veřejnou vyhláškou a jeho písemné vyhotovení se doručí vlastníkům pozemků a osobám dotčeným změnou zástavního práva, známým pozemkovému úřadu. Osobám, kterým se rozhodnutí doručuje, se k rozhodnutí přip</w:t>
      </w:r>
      <w:r>
        <w:t>ojí jen ta část přílohy, která se dotýká konkrétní osoby. Po nabytí právní moci se rozhodnutí doručí Katastrálnímu úřadu pro Jihomoravský kraj, Katastrálnímu pracovišti Hodonín. Kompletní přílohy k tomuto rozhodnutí jsou přístupné k veřejnému nahlédnutí na</w:t>
      </w:r>
      <w:r>
        <w:t xml:space="preserve"> Obecním úřadě v Sudoměřicích a na pozemkového úřadu.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t xml:space="preserve">            Tímto rozhodnutím v souladu s ustanovením § 11 odst. 8 zákona dosavadní nájemní vztahy, zatímní bezúplatné užívání a časově omezený nájem k předmětným pozemkům, kterých se rozhodnutí týká, z</w:t>
      </w:r>
      <w:r>
        <w:t xml:space="preserve">anikají k 1. říjnu 2016. </w:t>
      </w:r>
    </w:p>
    <w:p w:rsidR="006549BF" w:rsidRDefault="00055BD5">
      <w:pPr>
        <w:overflowPunct w:val="0"/>
        <w:autoSpaceDE w:val="0"/>
        <w:autoSpaceDN w:val="0"/>
        <w:adjustRightInd w:val="0"/>
        <w:ind w:firstLine="708"/>
        <w:textAlignment w:val="baseline"/>
      </w:pPr>
      <w:r>
        <w:t>Pozemkový úřad zabezpečí, aby nové uspořádání pozemků bylo vytyčeno a označeno v terénu podle potřeby vlastníků v souladu s ustanovením § 12 odst. 2 zákona. Vytyčení a stabilizace hranic pozemků po pozemkových úpravách bude pro ka</w:t>
      </w:r>
      <w:r>
        <w:t>ždého vlastníka provedeno na náklady státu pouze jedenkrát. Z tohoto důvodu je doporučeno žádat o vytyčení pouze v případě, kdy vlastník bude sám pozemky užívat. V případě požadavku na vytyčení pozemku je nutné podat písemnou žádost na pozemkový úřad.</w:t>
      </w:r>
    </w:p>
    <w:p w:rsidR="006549BF" w:rsidRDefault="00055BD5">
      <w:pPr>
        <w:pStyle w:val="Normlnweb"/>
        <w:spacing w:before="0" w:beforeAutospacing="0" w:after="0" w:afterAutospacing="0" w:line="240" w:lineRule="auto"/>
      </w:pPr>
      <w:r>
        <w:t xml:space="preserve">    </w:t>
      </w:r>
      <w:r>
        <w:t xml:space="preserve">        Pozemkový úřad upozorňuje vlastníky, že dnem nabytí právní moci tohoto rozhodnutí jim vzniká povinnost oznámit správci daně změny údajů uvedených v daňovém přiznání do 31. ledna zdaňovacího období, ve smyslu ustanovení § 13a zákona č. 338/1992 Sb.,</w:t>
      </w:r>
      <w:r>
        <w:t xml:space="preserve"> o dani z nemovitostí, ve znění pozdějších předpisů. Bližší informace poskytne příslušný finanční úřad.</w:t>
      </w:r>
    </w:p>
    <w:p w:rsidR="006549BF" w:rsidRDefault="00055BD5">
      <w:r>
        <w:t xml:space="preserve">             </w:t>
      </w:r>
    </w:p>
    <w:p w:rsidR="006549BF" w:rsidRDefault="00055BD5">
      <w:pPr>
        <w:ind w:firstLine="708"/>
        <w:rPr>
          <w:b/>
        </w:rPr>
      </w:pPr>
      <w:r>
        <w:lastRenderedPageBreak/>
        <w:t>Na základě výše uvedených skutečností bylo rozhodnuto tak, jak je uvedeno ve výroku rozhodnutí.</w:t>
      </w:r>
    </w:p>
    <w:p w:rsidR="006549BF" w:rsidRDefault="006549BF"/>
    <w:p w:rsidR="006549BF" w:rsidRDefault="00055BD5">
      <w:pPr>
        <w:jc w:val="center"/>
      </w:pPr>
      <w:r>
        <w:rPr>
          <w:b/>
          <w:bCs/>
        </w:rPr>
        <w:t>Poučení o opravném prostředku</w:t>
      </w:r>
      <w:r>
        <w:t>:</w:t>
      </w:r>
    </w:p>
    <w:p w:rsidR="006549BF" w:rsidRDefault="00055BD5">
      <w:r>
        <w:t xml:space="preserve"> </w:t>
      </w:r>
    </w:p>
    <w:p w:rsidR="006549BF" w:rsidRDefault="00055BD5">
      <w:pPr>
        <w:ind w:firstLine="567"/>
      </w:pPr>
      <w:r>
        <w:t>Proti tomuto rozhodnutí se nelze odvolat (ust. § 11 odst. 8 zákona).</w:t>
      </w:r>
    </w:p>
    <w:p w:rsidR="006549BF" w:rsidRDefault="00055BD5">
      <w:r>
        <w:t xml:space="preserve"> </w:t>
      </w:r>
    </w:p>
    <w:p w:rsidR="006549BF" w:rsidRDefault="00055BD5">
      <w:r>
        <w:t xml:space="preserve"> </w:t>
      </w:r>
    </w:p>
    <w:p w:rsidR="006549BF" w:rsidRDefault="00055BD5">
      <w:r>
        <w:t xml:space="preserve"> </w:t>
      </w:r>
    </w:p>
    <w:p w:rsidR="006549BF" w:rsidRDefault="006549BF"/>
    <w:tbl>
      <w:tblPr>
        <w:tblStyle w:val="NormalTable"/>
        <w:tblW w:w="0" w:type="auto"/>
        <w:tblLook w:val="04A0"/>
      </w:tblPr>
      <w:tblGrid>
        <w:gridCol w:w="3652"/>
        <w:gridCol w:w="5559"/>
      </w:tblGrid>
      <w:tr w:rsidR="006549BF">
        <w:tc>
          <w:tcPr>
            <w:tcW w:w="3652" w:type="dxa"/>
          </w:tcPr>
          <w:p w:rsidR="006549BF" w:rsidRDefault="006549BF"/>
        </w:tc>
        <w:tc>
          <w:tcPr>
            <w:tcW w:w="5559" w:type="dxa"/>
          </w:tcPr>
          <w:p w:rsidR="006549BF" w:rsidRDefault="006549BF">
            <w:pPr>
              <w:jc w:val="center"/>
            </w:pPr>
            <w:r>
              <w:fldChar w:fldCharType="begin"/>
            </w:r>
            <w:r w:rsidR="00055BD5">
              <w:instrText xml:space="preserve"> DOCVARIABLE  dms_otisk_razitka </w:instrText>
            </w:r>
            <w:r>
              <w:fldChar w:fldCharType="separate"/>
            </w:r>
            <w:r w:rsidR="00055BD5">
              <w:t xml:space="preserve"> </w:t>
            </w:r>
            <w:r>
              <w:fldChar w:fldCharType="end"/>
            </w:r>
          </w:p>
        </w:tc>
      </w:tr>
      <w:tr w:rsidR="006549BF">
        <w:tc>
          <w:tcPr>
            <w:tcW w:w="3652" w:type="dxa"/>
          </w:tcPr>
          <w:p w:rsidR="006549BF" w:rsidRDefault="006549BF"/>
        </w:tc>
        <w:tc>
          <w:tcPr>
            <w:tcW w:w="5559" w:type="dxa"/>
          </w:tcPr>
          <w:p w:rsidR="006549BF" w:rsidRDefault="006549BF">
            <w:pPr>
              <w:jc w:val="center"/>
            </w:pPr>
          </w:p>
        </w:tc>
      </w:tr>
      <w:tr w:rsidR="006549BF">
        <w:tc>
          <w:tcPr>
            <w:tcW w:w="3652" w:type="dxa"/>
          </w:tcPr>
          <w:p w:rsidR="006549BF" w:rsidRDefault="006549BF"/>
        </w:tc>
        <w:tc>
          <w:tcPr>
            <w:tcW w:w="5559" w:type="dxa"/>
          </w:tcPr>
          <w:p w:rsidR="006549BF" w:rsidRDefault="006549BF">
            <w:pPr>
              <w:jc w:val="center"/>
            </w:pPr>
            <w:r>
              <w:fldChar w:fldCharType="begin"/>
            </w:r>
            <w:r w:rsidR="00055BD5">
              <w:instrText xml:space="preserve"> DOCVARIABLE  dms_podpisova_dolozka </w:instrText>
            </w:r>
            <w:r>
              <w:fldChar w:fldCharType="separate"/>
            </w:r>
            <w:r w:rsidR="00055BD5">
              <w:t>Ing. Radim Osička</w:t>
            </w:r>
          </w:p>
          <w:p w:rsidR="006549BF" w:rsidRDefault="00055BD5">
            <w:pPr>
              <w:jc w:val="center"/>
            </w:pPr>
            <w:r>
              <w:t>vedoucí Pobočky Hodonín</w:t>
            </w:r>
          </w:p>
          <w:p w:rsidR="006549BF" w:rsidRDefault="00055BD5">
            <w:pPr>
              <w:jc w:val="center"/>
            </w:pPr>
            <w:r>
              <w:t>Státní pozemkový úřad</w:t>
            </w:r>
            <w:r w:rsidR="006549BF">
              <w:fldChar w:fldCharType="end"/>
            </w:r>
          </w:p>
        </w:tc>
      </w:tr>
    </w:tbl>
    <w:p w:rsidR="006549BF" w:rsidRDefault="00055BD5">
      <w:r>
        <w:t xml:space="preserve"> </w:t>
      </w:r>
    </w:p>
    <w:p w:rsidR="006549BF" w:rsidRDefault="006549BF">
      <w:pPr>
        <w:rPr>
          <w:b/>
        </w:rPr>
      </w:pPr>
    </w:p>
    <w:p w:rsidR="006549BF" w:rsidRDefault="006549BF">
      <w:pPr>
        <w:rPr>
          <w:b/>
        </w:rPr>
      </w:pPr>
    </w:p>
    <w:p w:rsidR="006549BF" w:rsidRDefault="00055BD5">
      <w:pPr>
        <w:rPr>
          <w:b/>
        </w:rPr>
      </w:pPr>
      <w:r>
        <w:rPr>
          <w:b/>
        </w:rPr>
        <w:t>Přílohy:</w:t>
      </w:r>
    </w:p>
    <w:p w:rsidR="006549BF" w:rsidRDefault="00055BD5">
      <w:pPr>
        <w:pStyle w:val="Odstavecseseznamem3"/>
        <w:numPr>
          <w:ilvl w:val="0"/>
          <w:numId w:val="28"/>
        </w:numPr>
      </w:pPr>
      <w:r>
        <w:t>Zvláštní příloha – seznam účastníků řízení.</w:t>
      </w:r>
    </w:p>
    <w:p w:rsidR="006549BF" w:rsidRDefault="00055BD5">
      <w:pPr>
        <w:pStyle w:val="Odstavecseseznamem3"/>
        <w:numPr>
          <w:ilvl w:val="0"/>
          <w:numId w:val="28"/>
        </w:numPr>
      </w:pPr>
      <w:r>
        <w:t xml:space="preserve">Příloha č. 1 k výrokové části rozhodnutí Pobočky č.j. SPU 491890/2015 </w:t>
      </w:r>
      <w:r>
        <w:rPr>
          <w:rFonts w:eastAsia="TimesNewRomanPS-BoldMT"/>
          <w:lang w:eastAsia="ar-SA"/>
        </w:rPr>
        <w:t>–</w:t>
      </w:r>
      <w:r>
        <w:t xml:space="preserve"> o výměně nebo přechodu vlastnických práv Tato příloha je nedílnou součástí výroku.</w:t>
      </w:r>
    </w:p>
    <w:p w:rsidR="006549BF" w:rsidRDefault="00055BD5">
      <w:pPr>
        <w:pStyle w:val="Odstavecseseznamem3"/>
        <w:numPr>
          <w:ilvl w:val="0"/>
          <w:numId w:val="28"/>
        </w:numPr>
      </w:pPr>
      <w:r>
        <w:t>Příloha č. 2a – přechod věcného břemene na nový pozemek p</w:t>
      </w:r>
      <w:r>
        <w:t>ro určeného vlastníka</w:t>
      </w:r>
    </w:p>
    <w:p w:rsidR="006549BF" w:rsidRDefault="00055BD5">
      <w:pPr>
        <w:pStyle w:val="Odstavecseseznamem3"/>
        <w:numPr>
          <w:ilvl w:val="0"/>
          <w:numId w:val="28"/>
        </w:numPr>
      </w:pPr>
      <w:r>
        <w:t xml:space="preserve">Příloha č. 3 k výrokové části rozhodnutí Pobočky č.j. SPU 491890/2015 </w:t>
      </w:r>
      <w:r>
        <w:rPr>
          <w:rFonts w:eastAsia="TimesNewRomanPS-BoldMT"/>
          <w:lang w:eastAsia="ar-SA"/>
        </w:rPr>
        <w:t>–</w:t>
      </w:r>
      <w:r>
        <w:t xml:space="preserve"> určení výše  </w:t>
      </w:r>
    </w:p>
    <w:p w:rsidR="006549BF" w:rsidRDefault="00055BD5">
      <w:pPr>
        <w:pStyle w:val="Odstavecseseznamem3"/>
      </w:pPr>
      <w:r>
        <w:t>úhrady a lhůty podle ust. § 10 odst. 2 zákona pro určeného vlastníka.</w:t>
      </w:r>
    </w:p>
    <w:p w:rsidR="006549BF" w:rsidRDefault="00055BD5">
      <w:pPr>
        <w:pStyle w:val="Odstavecseseznamem1"/>
        <w:numPr>
          <w:ilvl w:val="0"/>
          <w:numId w:val="28"/>
        </w:numPr>
        <w:jc w:val="left"/>
      </w:pPr>
      <w:r>
        <w:t>Příloha – digitální katastrální mapa s nezbytnými dokumenty pro obnovu katastr</w:t>
      </w:r>
      <w:r>
        <w:t xml:space="preserve">álního </w:t>
      </w:r>
    </w:p>
    <w:p w:rsidR="006549BF" w:rsidRDefault="00055BD5">
      <w:pPr>
        <w:pStyle w:val="Odstavecseseznamem3"/>
      </w:pPr>
      <w:r>
        <w:t>operátu a zápisu do katastru nemovitostí.</w:t>
      </w:r>
    </w:p>
    <w:p w:rsidR="006549BF" w:rsidRDefault="006549BF"/>
    <w:p w:rsidR="006549BF" w:rsidRDefault="00055BD5">
      <w:pPr>
        <w:pStyle w:val="Header"/>
        <w:tabs>
          <w:tab w:val="left" w:pos="708"/>
        </w:tabs>
        <w:rPr>
          <w:b/>
          <w:bCs/>
        </w:rPr>
      </w:pPr>
      <w:r>
        <w:rPr>
          <w:b/>
          <w:bCs/>
        </w:rPr>
        <w:t>Rozdělovník:</w:t>
      </w:r>
    </w:p>
    <w:p w:rsidR="006549BF" w:rsidRDefault="00055BD5">
      <w:pPr>
        <w:pStyle w:val="Odstavecseseznamem3"/>
        <w:numPr>
          <w:ilvl w:val="0"/>
          <w:numId w:val="31"/>
        </w:numPr>
      </w:pPr>
      <w:r>
        <w:t>Obdrží na doručenku známí účastníci řízení, kterým se dle ust. § 11 odst. 5 zákona k rozhodnutí připojuje z náležitostí návrhu jen ta písemná a grafická část návrhu, která se dotýká konkrétníh</w:t>
      </w:r>
      <w:r>
        <w:t>o účastníka řízení.</w:t>
      </w:r>
    </w:p>
    <w:p w:rsidR="006549BF" w:rsidRDefault="00055BD5">
      <w:pPr>
        <w:pStyle w:val="Odstavecseseznamem3"/>
        <w:numPr>
          <w:ilvl w:val="0"/>
          <w:numId w:val="31"/>
        </w:numPr>
      </w:pPr>
      <w:r>
        <w:t>Ostatním účastníkům řízení se podle § 11 odst. 5 zákona rozhodnutí oznamuje veřejnou vyhláškou po dobu 15 dnů na úřední desce Státního pozemkového úřadu, Krajského pozemkového úřadu pro Jihomoravský kraj, Pobočky Hodonín a Obecního úřad</w:t>
      </w:r>
      <w:r>
        <w:t>u v Sudoměřicích.  Dle ust. § 25 odst. 2 správního řádu se toto rozhodnutí zveřejní též způsobem umožňujícím dálkový přístup na adrese www.eagri.cz</w:t>
      </w:r>
    </w:p>
    <w:p w:rsidR="006549BF" w:rsidRDefault="00055BD5">
      <w:pPr>
        <w:pStyle w:val="Zkladntex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Obdrží Katastrální úřad pro Jihomoravský kraj, Katastrální pracoviště Hodonín k vyznačení do Katastru nemovi</w:t>
      </w:r>
      <w:r>
        <w:rPr>
          <w:sz w:val="24"/>
          <w:szCs w:val="24"/>
        </w:rPr>
        <w:t>tostí po nabytí právní moci.</w:t>
      </w:r>
    </w:p>
    <w:p w:rsidR="006549BF" w:rsidRDefault="006549BF">
      <w:pPr>
        <w:pStyle w:val="Zkladntext"/>
        <w:rPr>
          <w:color w:val="FF0000"/>
          <w:sz w:val="24"/>
          <w:szCs w:val="24"/>
          <w:u w:val="single"/>
        </w:rPr>
      </w:pPr>
    </w:p>
    <w:p w:rsidR="006549BF" w:rsidRDefault="00055BD5">
      <w:pPr>
        <w:pStyle w:val="Zkladntext"/>
        <w:rPr>
          <w:sz w:val="24"/>
          <w:szCs w:val="24"/>
        </w:rPr>
      </w:pPr>
      <w:r>
        <w:rPr>
          <w:b/>
          <w:sz w:val="24"/>
          <w:szCs w:val="24"/>
        </w:rPr>
        <w:t>Na vědomí</w:t>
      </w:r>
      <w:r>
        <w:rPr>
          <w:sz w:val="24"/>
          <w:szCs w:val="24"/>
        </w:rPr>
        <w:t>:</w:t>
      </w:r>
    </w:p>
    <w:p w:rsidR="006549BF" w:rsidRDefault="00055BD5">
      <w:pPr>
        <w:pStyle w:val="Zkladn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Finanční úřad pro Jihomoravský kraj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územní pracoviště v Hodoníně, tř. Dukelských hrdinů 3653/1, 695 01 Hodonín</w:t>
      </w:r>
    </w:p>
    <w:p w:rsidR="006549BF" w:rsidRDefault="00055BD5">
      <w:pPr>
        <w:pStyle w:val="Zkladntext"/>
        <w:numPr>
          <w:ilvl w:val="0"/>
          <w:numId w:val="40"/>
        </w:numPr>
        <w:rPr>
          <w:sz w:val="24"/>
          <w:szCs w:val="24"/>
        </w:rPr>
      </w:pPr>
      <w:r>
        <w:t>GEOCART CZ a.s., Výstaviště 405/1, 603 00 Brno</w:t>
      </w:r>
    </w:p>
    <w:p w:rsidR="006549BF" w:rsidRDefault="00055BD5">
      <w:r>
        <w:t xml:space="preserve">          </w:t>
      </w:r>
    </w:p>
    <w:p w:rsidR="006549BF" w:rsidRDefault="006549BF">
      <w:pPr>
        <w:rPr>
          <w:color w:val="FF0000"/>
        </w:rPr>
      </w:pPr>
    </w:p>
    <w:p w:rsidR="006549BF" w:rsidRDefault="006549BF">
      <w:pPr>
        <w:rPr>
          <w:color w:val="FF0000"/>
        </w:rPr>
      </w:pPr>
    </w:p>
    <w:p w:rsidR="006549BF" w:rsidRDefault="00055BD5">
      <w:r>
        <w:t>Návrh pozemkových úprav je evidován pod archivním číslem 289.</w:t>
      </w:r>
    </w:p>
    <w:p w:rsidR="006549BF" w:rsidRDefault="006549BF"/>
    <w:p w:rsidR="006549BF" w:rsidRDefault="006549BF"/>
    <w:p w:rsidR="006549BF" w:rsidRDefault="00055BD5">
      <w:pPr>
        <w:rPr>
          <w:color w:val="FF0000"/>
        </w:rPr>
      </w:pPr>
      <w:r>
        <w:rPr>
          <w:bCs/>
        </w:rPr>
        <w:t>Vypraveno dne:</w:t>
      </w:r>
    </w:p>
    <w:p w:rsidR="006549BF" w:rsidRDefault="006549BF">
      <w:pPr>
        <w:rPr>
          <w:color w:val="FF0000"/>
        </w:rPr>
      </w:pPr>
      <w:r w:rsidRPr="006549B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5pt;margin-top:277.85pt;width:14.15pt;height:0;flip:y;z-index:251661312;visibility:visible;mso-wrap-style:square;mso-wrap-distance-left:9pt;mso-wrap-distance-top:0;mso-wrap-distance-right:9pt;mso-wrap-distance-bottom:0;mso-position-horizontal-relative:page;mso-position-vertical-relative:page;v-text-anchor:top" strokeweight=".5pt">
            <v:stroke dashstyle="dash"/>
            <v:textbox inset="2.50014mm,1.3mm,2.50014mm,1.3mm">
              <w:txbxContent>
                <w:p w:rsidR="006549BF" w:rsidRDefault="006549BF"/>
              </w:txbxContent>
            </v:textbox>
            <w10:wrap anchorx="page" anchory="page"/>
          </v:shape>
        </w:pict>
      </w:r>
      <w:r w:rsidR="00055BD5">
        <w:rPr>
          <w:b/>
        </w:rPr>
        <w:t>Zvláštní příloha k rozhodnutí č.j. SPU 491890/2015</w:t>
      </w:r>
    </w:p>
    <w:p w:rsidR="006549BF" w:rsidRDefault="006549BF">
      <w:pPr>
        <w:tabs>
          <w:tab w:val="left" w:pos="709"/>
          <w:tab w:val="right" w:pos="9072"/>
        </w:tabs>
        <w:ind w:right="-397"/>
        <w:rPr>
          <w:b/>
          <w:spacing w:val="8"/>
        </w:rPr>
      </w:pPr>
    </w:p>
    <w:p w:rsidR="006549BF" w:rsidRDefault="00055BD5">
      <w:pPr>
        <w:tabs>
          <w:tab w:val="left" w:pos="993"/>
        </w:tabs>
        <w:rPr>
          <w:iCs/>
          <w:u w:val="single"/>
        </w:rPr>
      </w:pPr>
      <w:r>
        <w:rPr>
          <w:iCs/>
          <w:u w:val="single"/>
        </w:rPr>
        <w:t>Pozemkovému úřadu známí vlastníci: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Anderlová Jana, nar. 13.2.1963, Hlavní, č.p. 113, 691 56 Hrušky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Antoš Josef Ing., nar.</w:t>
      </w:r>
      <w:r>
        <w:t xml:space="preserve"> 29.7.1954, Revoluční, č.p. 346/23, 696 01 Rohatec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Březovský Josef, nar. 18.8.1960, Marie Kudeříkové, č.p. 3843/2, 636 00 Brno-Židenice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Buček Jan Ing., nar. 28.3.1951, U Cukrovaru, č.p. 582/44, 783 71 Olomouc - Holice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Bučková Marie, nar. 22.1.1932, č.p. 602, 696 66 Sudoměřice</w:t>
      </w:r>
    </w:p>
    <w:p w:rsidR="006549BF" w:rsidRDefault="00055BD5">
      <w:r>
        <w:t xml:space="preserve">ČR – Agentura ochrany přírody a krajiny České republiky, IČO 62933591, </w:t>
      </w:r>
      <w:r>
        <w:t xml:space="preserve">Kaplanova   </w:t>
      </w:r>
    </w:p>
    <w:p w:rsidR="006549BF" w:rsidRDefault="00055BD5">
      <w:r>
        <w:t xml:space="preserve">         1931/1, 148 00 Praha – Chodov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ČR – Povodí Moravy, s.p., Dřevařská, č.p. 932/11, Veveří, 602 00 Brno</w:t>
      </w:r>
    </w:p>
    <w:p w:rsidR="006549BF" w:rsidRDefault="00055BD5">
      <w:pPr>
        <w:tabs>
          <w:tab w:val="left" w:pos="993"/>
        </w:tabs>
      </w:pPr>
      <w:r>
        <w:t xml:space="preserve">ČR – Státní pozemkový úřad, IČO 01312774, Husinecká, č.p. 1024/11a, 130 00 Praha –   </w:t>
      </w:r>
    </w:p>
    <w:p w:rsidR="006549BF" w:rsidRDefault="00055BD5">
      <w:pPr>
        <w:tabs>
          <w:tab w:val="left" w:pos="993"/>
        </w:tabs>
      </w:pPr>
      <w:r>
        <w:t xml:space="preserve">         Žižkov, Krajský pozemkový úřad, Pobočka</w:t>
      </w:r>
      <w:r>
        <w:t xml:space="preserve"> Břeclav Nám. T.G. Masaryka, č.p. 42/3,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 xml:space="preserve">         690 02 Břeclav</w:t>
      </w:r>
    </w:p>
    <w:p w:rsidR="006549BF" w:rsidRDefault="00055BD5">
      <w:r>
        <w:t xml:space="preserve">ČR – Úřad pro zastupování státu ve věcech majetkových, IČO 69797111, Rašínovo nábřeží, 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 xml:space="preserve">         č.p. 390/42, 128 00 Praha - Nové Město</w:t>
      </w:r>
    </w:p>
    <w:p w:rsidR="006549BF" w:rsidRDefault="00055BD5">
      <w:pPr>
        <w:tabs>
          <w:tab w:val="left" w:pos="993"/>
        </w:tabs>
      </w:pPr>
      <w:r>
        <w:t>Fojtů Marie, nar. 6.10.1980, č.p. 16, 756 12 Horní Lideč</w:t>
      </w:r>
    </w:p>
    <w:p w:rsidR="006549BF" w:rsidRDefault="00055BD5">
      <w:pPr>
        <w:tabs>
          <w:tab w:val="left" w:pos="993"/>
        </w:tabs>
      </w:pPr>
      <w:r>
        <w:t>Hartmanová Jaroslava, nar. 16.5.1970, č.p. 188, 696 65 Petrov</w:t>
      </w:r>
    </w:p>
    <w:p w:rsidR="006549BF" w:rsidRDefault="00055BD5">
      <w:pPr>
        <w:tabs>
          <w:tab w:val="left" w:pos="993"/>
        </w:tabs>
      </w:pPr>
      <w:r>
        <w:t>Horáček Jindřich, nar. 7.12.1957, č.p. 147, 696 66 Sudoměřice</w:t>
      </w:r>
    </w:p>
    <w:p w:rsidR="006549BF" w:rsidRDefault="00055BD5">
      <w:pPr>
        <w:tabs>
          <w:tab w:val="left" w:pos="993"/>
        </w:tabs>
      </w:pPr>
      <w:r>
        <w:t>Horáčková Anna, nar. RČ 15.5.1932, č.p. 330</w:t>
      </w:r>
      <w:bookmarkStart w:id="0" w:name="_GoBack"/>
      <w:bookmarkEnd w:id="0"/>
      <w:r>
        <w:t>, 696 66 Sudoměřice</w:t>
      </w:r>
    </w:p>
    <w:p w:rsidR="006549BF" w:rsidRDefault="00055BD5">
      <w:pPr>
        <w:tabs>
          <w:tab w:val="left" w:pos="993"/>
        </w:tabs>
      </w:pPr>
      <w:r>
        <w:t>Horáčková Jana, nar. 16.11.1963, č.p. 147, 696 66 Sudoměřice</w:t>
      </w:r>
    </w:p>
    <w:p w:rsidR="006549BF" w:rsidRDefault="00055BD5">
      <w:pPr>
        <w:tabs>
          <w:tab w:val="left" w:pos="993"/>
        </w:tabs>
      </w:pPr>
      <w:r>
        <w:t>Janečko</w:t>
      </w:r>
      <w:r>
        <w:t>vá Marie, nar. 24.11.1946, /169, č.p. 7, 696 66 Sudoměřice</w:t>
      </w:r>
    </w:p>
    <w:p w:rsidR="006549BF" w:rsidRDefault="00055BD5">
      <w:pPr>
        <w:tabs>
          <w:tab w:val="left" w:pos="993"/>
        </w:tabs>
      </w:pPr>
      <w:r>
        <w:t>Jankovičová Marie, nar. 17.6.1963, Pelíškova, č.p.  675/35, 909 01 Skalica  -  SK</w:t>
      </w:r>
    </w:p>
    <w:p w:rsidR="006549BF" w:rsidRDefault="00055BD5">
      <w:pPr>
        <w:tabs>
          <w:tab w:val="left" w:pos="993"/>
        </w:tabs>
      </w:pPr>
      <w:r>
        <w:t>Janošková Anna, nar. 26.1.1943, č.p. 629, 696 74 Velká nad Veličkou</w:t>
      </w:r>
    </w:p>
    <w:p w:rsidR="006549BF" w:rsidRDefault="00055BD5">
      <w:pPr>
        <w:tabs>
          <w:tab w:val="left" w:pos="993"/>
        </w:tabs>
      </w:pPr>
      <w:r>
        <w:t>Jermerová Růžena, nar. 14.6.1970, Pod Parkem, č</w:t>
      </w:r>
      <w:r>
        <w:t>.p. 85, 691 42 Valtice</w:t>
      </w:r>
    </w:p>
    <w:p w:rsidR="006549BF" w:rsidRDefault="00055BD5">
      <w:pPr>
        <w:tabs>
          <w:tab w:val="left" w:pos="993"/>
        </w:tabs>
      </w:pPr>
      <w:r>
        <w:t xml:space="preserve">Juříková Jarmila, nar. 27.8.1962, č.p. 28, 696 66 Sudoměřice         </w:t>
      </w:r>
    </w:p>
    <w:p w:rsidR="006549BF" w:rsidRDefault="00055BD5">
      <w:pPr>
        <w:tabs>
          <w:tab w:val="left" w:pos="993"/>
        </w:tabs>
      </w:pPr>
      <w:r>
        <w:t>Konečný Jan, nar. 3.2.1956, č.p. 119, 696 66 Sudoměřice</w:t>
      </w:r>
    </w:p>
    <w:p w:rsidR="006549BF" w:rsidRDefault="00055BD5">
      <w:r>
        <w:t>Kotrlová Klásková Magdalena, nar. 8.6.1982, č.p. 50, 696 66 Sudoměřice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 xml:space="preserve">Macháček Jan, nar. 13.12.1935, č.p. </w:t>
      </w:r>
      <w:r>
        <w:t xml:space="preserve">155, 696 66 Sudoměřice                                                                                                               </w:t>
      </w:r>
    </w:p>
    <w:p w:rsidR="006549BF" w:rsidRDefault="00055BD5">
      <w:pPr>
        <w:tabs>
          <w:tab w:val="left" w:pos="993"/>
        </w:tabs>
      </w:pPr>
      <w:r>
        <w:t>Macháček Petr, nar. 31.8.1966, č.p. 200, 696 66 Sudoměřice</w:t>
      </w:r>
    </w:p>
    <w:p w:rsidR="006549BF" w:rsidRDefault="00055BD5">
      <w:pPr>
        <w:tabs>
          <w:tab w:val="left" w:pos="993"/>
        </w:tabs>
      </w:pPr>
      <w:r>
        <w:t>Matonohová Dagmar, nar. 10.5.1962, Trojická, č.p. 386/1, 128 00</w:t>
      </w:r>
      <w:r>
        <w:t xml:space="preserve"> Praha 2 - Nové Město</w:t>
      </w:r>
    </w:p>
    <w:p w:rsidR="006549BF" w:rsidRDefault="00055BD5">
      <w:pPr>
        <w:tabs>
          <w:tab w:val="left" w:pos="993"/>
        </w:tabs>
      </w:pPr>
      <w:r>
        <w:t>Matyáš Jan, nar. 14.9.1948, č.p. 24, 696 65 Petrov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Matyášová Marie, nar. 31.10.1950, č.p. 395, 696 65 Petrov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Miloševská Jana Mgr., nar. 14.10.1955, Hlavní, č.p. 671/146, 691 41 Břeclav - Poštorná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Můčka Miroslav, nar. 7.10.1947, Chalou</w:t>
      </w:r>
      <w:r>
        <w:t>pky, č.p. 97, 696 62 Strážnice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Němeček Petr, nar. 31.10.1954, U Školky, č.p. 958/9, 696 01 Rohatec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Němeček Radoslav, nar.7.11.1949, Řadová, č.p. 948/39, 696 01 Rohatec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Němečková Ludmila, nar. 14.2.1937, č.p. 5, 696 66 Sudoměřice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rPr>
          <w:bCs/>
        </w:rPr>
        <w:t xml:space="preserve">Obec Sudoměřice, </w:t>
      </w:r>
      <w:r>
        <w:t>IČO 002853</w:t>
      </w:r>
      <w:r>
        <w:t>31, č.p. 322, 696 66 Sudoměřice</w:t>
      </w:r>
    </w:p>
    <w:p w:rsidR="006549BF" w:rsidRDefault="00055BD5">
      <w:pPr>
        <w:tabs>
          <w:tab w:val="left" w:pos="993"/>
        </w:tabs>
      </w:pPr>
      <w:r>
        <w:t>Okáník František, nar. 7.10.1958, č.p. 42, 69666 Sudoměřice</w:t>
      </w:r>
    </w:p>
    <w:p w:rsidR="006549BF" w:rsidRDefault="00055BD5">
      <w:pPr>
        <w:tabs>
          <w:tab w:val="left" w:pos="993"/>
        </w:tabs>
      </w:pPr>
      <w:r>
        <w:rPr>
          <w:bCs/>
        </w:rPr>
        <w:t xml:space="preserve">Okáníková Františka, </w:t>
      </w:r>
      <w:r>
        <w:t>nar.</w:t>
      </w:r>
      <w:r>
        <w:rPr>
          <w:bCs/>
        </w:rPr>
        <w:t xml:space="preserve"> </w:t>
      </w:r>
      <w:r>
        <w:t>29.3.1937, č.p. 128, 696 66 Sudoměřice</w:t>
      </w:r>
    </w:p>
    <w:p w:rsidR="006549BF" w:rsidRDefault="00055BD5">
      <w:pPr>
        <w:tabs>
          <w:tab w:val="left" w:pos="993"/>
        </w:tabs>
      </w:pPr>
      <w:r>
        <w:t>Opavský František, nar. 26.1.1964, Hviezdoslavova, č.p.  956/4, 909 01 Skalica  -  SK</w:t>
      </w:r>
    </w:p>
    <w:p w:rsidR="006549BF" w:rsidRDefault="00055BD5">
      <w:pPr>
        <w:tabs>
          <w:tab w:val="left" w:pos="993"/>
        </w:tabs>
      </w:pPr>
      <w:r>
        <w:t>Opavský Jan, nar. 12.9.1936, č.p. 18, 696 66 Sudoměřice</w:t>
      </w:r>
    </w:p>
    <w:p w:rsidR="006549BF" w:rsidRDefault="00055BD5">
      <w:pPr>
        <w:tabs>
          <w:tab w:val="left" w:pos="993"/>
        </w:tabs>
      </w:pPr>
      <w:r>
        <w:t>Podkalská Jitka, nar. 11.11.1975, č.p. 4, 696 66 Sudoměřice</w:t>
      </w:r>
    </w:p>
    <w:p w:rsidR="006549BF" w:rsidRDefault="00055BD5">
      <w:pPr>
        <w:tabs>
          <w:tab w:val="left" w:pos="993"/>
        </w:tabs>
      </w:pPr>
      <w:r>
        <w:t>Podrazilová Jana, nar. 4.7.1962, č.p. 218, 696 66 Sudoměřice</w:t>
      </w:r>
    </w:p>
    <w:p w:rsidR="006549BF" w:rsidRDefault="00055BD5">
      <w:pPr>
        <w:tabs>
          <w:tab w:val="left" w:pos="993"/>
        </w:tabs>
      </w:pPr>
      <w:r>
        <w:t>Přikryl Vladimír, nar. 20.4.1961, Lipová, č.p. 661, 691 55 Moravská Nová Ves</w:t>
      </w:r>
    </w:p>
    <w:p w:rsidR="006549BF" w:rsidRDefault="00055BD5">
      <w:pPr>
        <w:tabs>
          <w:tab w:val="left" w:pos="993"/>
        </w:tabs>
      </w:pPr>
      <w:r>
        <w:t>Ří</w:t>
      </w:r>
      <w:r>
        <w:t>hová Monika, nar.  16.1.1983, č.p. 395, 696 65 Petrov</w:t>
      </w:r>
    </w:p>
    <w:p w:rsidR="006549BF" w:rsidRDefault="00055BD5">
      <w:pPr>
        <w:tabs>
          <w:tab w:val="left" w:pos="993"/>
        </w:tabs>
      </w:pPr>
      <w:r>
        <w:t>Sklenáková Marie, nar. 21.3.1941, č.p. 140, 696 65 Petrov</w:t>
      </w:r>
    </w:p>
    <w:p w:rsidR="006549BF" w:rsidRDefault="00055BD5">
      <w:pPr>
        <w:tabs>
          <w:tab w:val="left" w:pos="993"/>
        </w:tabs>
      </w:pPr>
      <w:r>
        <w:t>Smetková Miroslava, nar. 23.6.1966, Za Valy, č.p. 109, 696 62 Strážnice</w:t>
      </w:r>
    </w:p>
    <w:p w:rsidR="006549BF" w:rsidRDefault="00055BD5">
      <w:pPr>
        <w:tabs>
          <w:tab w:val="left" w:pos="993"/>
        </w:tabs>
      </w:pPr>
      <w:r>
        <w:t>Spáčil Josef, nar. 20.3.1950, č.p. 773, 696 71 Blatnice pod Svatým Anton</w:t>
      </w:r>
      <w:r>
        <w:t>ínkem</w:t>
      </w:r>
    </w:p>
    <w:p w:rsidR="006549BF" w:rsidRDefault="00055BD5">
      <w:pPr>
        <w:tabs>
          <w:tab w:val="left" w:pos="993"/>
        </w:tabs>
      </w:pPr>
      <w:r>
        <w:t>Studnička Josef, nar. 8.2.1946, Hlavní třída, č.p. 1033/33, 708 00 Ostrava – Poruba</w:t>
      </w:r>
    </w:p>
    <w:p w:rsidR="006549BF" w:rsidRDefault="00055BD5">
      <w:pPr>
        <w:tabs>
          <w:tab w:val="left" w:pos="993"/>
        </w:tabs>
      </w:pPr>
      <w:r>
        <w:lastRenderedPageBreak/>
        <w:t>Svobodová Marie, nar. 1.10.1944, Kovářská, č.p. 1411, 696 62 Strážnice</w:t>
      </w:r>
    </w:p>
    <w:p w:rsidR="006549BF" w:rsidRDefault="00055BD5">
      <w:pPr>
        <w:tabs>
          <w:tab w:val="left" w:pos="993"/>
        </w:tabs>
      </w:pPr>
      <w:r>
        <w:t>Sýkora Jan, nar. 6.8.1951, Jižní, č.p. 3722/27, 695 01 Hodonín</w:t>
      </w:r>
    </w:p>
    <w:p w:rsidR="006549BF" w:rsidRDefault="00055BD5">
      <w:pPr>
        <w:tabs>
          <w:tab w:val="left" w:pos="993"/>
        </w:tabs>
      </w:pPr>
      <w:r>
        <w:t>Šredlová Antonie, nar. 5.6.1950, č.p. 362, 696 66 Sudoměřice</w:t>
      </w:r>
    </w:p>
    <w:p w:rsidR="006549BF" w:rsidRDefault="00055BD5">
      <w:pPr>
        <w:tabs>
          <w:tab w:val="left" w:pos="993"/>
        </w:tabs>
      </w:pPr>
      <w:r>
        <w:t>Tomčalová Jana, nar. 14.1.1974, č.p. 174, 696 66 Sudoměřice</w:t>
      </w:r>
    </w:p>
    <w:p w:rsidR="006549BF" w:rsidRDefault="00055BD5">
      <w:pPr>
        <w:tabs>
          <w:tab w:val="left" w:pos="993"/>
        </w:tabs>
      </w:pPr>
      <w:r>
        <w:t>Tomšej Stanislav, nar. 8.2.1956, č.p. 175, 696 66 Sudoměřice</w:t>
      </w:r>
    </w:p>
    <w:p w:rsidR="006549BF" w:rsidRDefault="00055BD5">
      <w:pPr>
        <w:tabs>
          <w:tab w:val="left" w:pos="993"/>
        </w:tabs>
      </w:pPr>
      <w:r>
        <w:t xml:space="preserve">Vránová Eliška, nar. 17.9.1960, Rozšířená, č.p. 2046/18, 182 00 Praha 8 – </w:t>
      </w:r>
      <w:r>
        <w:t>Libeň</w:t>
      </w:r>
    </w:p>
    <w:p w:rsidR="006549BF" w:rsidRDefault="00055BD5">
      <w:pPr>
        <w:tabs>
          <w:tab w:val="left" w:pos="993"/>
        </w:tabs>
      </w:pPr>
      <w:r>
        <w:t>Všetulová Marie, nar. 11.9.1952, č.p. 60, 696 65 Petrov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>ŽEROTÍN, a.s., IČO 63495465, Za Drahou, č.p. 1331, 696 62 Strážnice</w:t>
      </w:r>
    </w:p>
    <w:p w:rsidR="006549BF" w:rsidRDefault="006549BF">
      <w:pPr>
        <w:tabs>
          <w:tab w:val="left" w:pos="993"/>
        </w:tabs>
        <w:rPr>
          <w:spacing w:val="8"/>
          <w:u w:val="single"/>
        </w:rPr>
      </w:pPr>
    </w:p>
    <w:p w:rsidR="006549BF" w:rsidRDefault="00055BD5">
      <w:pPr>
        <w:tabs>
          <w:tab w:val="left" w:pos="993"/>
        </w:tabs>
        <w:rPr>
          <w:u w:val="single"/>
        </w:rPr>
      </w:pPr>
      <w:r>
        <w:rPr>
          <w:u w:val="single"/>
        </w:rPr>
        <w:t>Dědici za zemřelé vlastníky:</w:t>
      </w:r>
    </w:p>
    <w:p w:rsidR="006549BF" w:rsidRDefault="00055BD5">
      <w:pPr>
        <w:rPr>
          <w:b/>
          <w:bCs/>
        </w:rPr>
      </w:pPr>
      <w:r>
        <w:rPr>
          <w:bCs/>
        </w:rPr>
        <w:t>+ Buček Jan</w:t>
      </w:r>
      <w:r>
        <w:rPr>
          <w:b/>
          <w:bCs/>
        </w:rPr>
        <w:t xml:space="preserve">, </w:t>
      </w:r>
      <w:r>
        <w:rPr>
          <w:bCs/>
        </w:rPr>
        <w:t>(</w:t>
      </w:r>
      <w:r>
        <w:rPr>
          <w:u w:val="single"/>
        </w:rPr>
        <w:t>došetřeno</w:t>
      </w:r>
      <w:r>
        <w:t xml:space="preserve"> nar. 8.5.1921, č.p. 54, 696 66 Sudoměřice)</w:t>
      </w: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                                                            </w:t>
      </w:r>
    </w:p>
    <w:p w:rsidR="006549BF" w:rsidRDefault="00055BD5">
      <w:pPr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>obdrží:</w:t>
      </w:r>
    </w:p>
    <w:p w:rsidR="006549BF" w:rsidRDefault="00055BD5">
      <w:r>
        <w:rPr>
          <w:b/>
          <w:bCs/>
        </w:rPr>
        <w:t xml:space="preserve">             </w:t>
      </w:r>
      <w:r>
        <w:rPr>
          <w:u w:val="single"/>
        </w:rPr>
        <w:t>Buček Jan Ing.</w:t>
      </w:r>
      <w:r>
        <w:t>, nar. 28.3.1951, U Cukrovaru, č.p. 582/44, 783 71 Olomouc - Holice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 xml:space="preserve">             </w:t>
      </w:r>
      <w:r>
        <w:rPr>
          <w:bCs/>
          <w:u w:val="single"/>
        </w:rPr>
        <w:t>Buček Josef</w:t>
      </w:r>
      <w:r>
        <w:rPr>
          <w:bCs/>
        </w:rPr>
        <w:t xml:space="preserve">, </w:t>
      </w:r>
      <w:r>
        <w:t>nar.</w:t>
      </w:r>
      <w:r>
        <w:rPr>
          <w:bCs/>
        </w:rPr>
        <w:t xml:space="preserve"> 4.3.1957, č.p. 358,</w:t>
      </w:r>
      <w:r>
        <w:rPr>
          <w:bCs/>
        </w:rPr>
        <w:t xml:space="preserve"> 696 66 Sudoměřice</w:t>
      </w:r>
    </w:p>
    <w:p w:rsidR="006549BF" w:rsidRDefault="00055BD5">
      <w:pPr>
        <w:tabs>
          <w:tab w:val="left" w:pos="993"/>
        </w:tabs>
        <w:rPr>
          <w:spacing w:val="8"/>
          <w:u w:val="single"/>
        </w:rPr>
      </w:pPr>
      <w:r>
        <w:t xml:space="preserve">                                      </w:t>
      </w:r>
    </w:p>
    <w:p w:rsidR="006549BF" w:rsidRDefault="00055BD5">
      <w:r>
        <w:rPr>
          <w:u w:val="single"/>
        </w:rPr>
        <w:t>Za neznámé a zemřelé vlastníky</w:t>
      </w:r>
      <w:r>
        <w:t>:</w:t>
      </w:r>
    </w:p>
    <w:p w:rsidR="006549BF" w:rsidRDefault="00055BD5">
      <w:r>
        <w:rPr>
          <w:b/>
        </w:rPr>
        <w:t xml:space="preserve">+ </w:t>
      </w:r>
      <w:r>
        <w:t>Bačík František, (</w:t>
      </w:r>
      <w:r>
        <w:rPr>
          <w:u w:val="single"/>
        </w:rPr>
        <w:t>došetřeno</w:t>
      </w:r>
      <w:r>
        <w:t xml:space="preserve"> nar. 5.5.1908), č.p. 61, 696 67 Radějov</w:t>
      </w:r>
    </w:p>
    <w:p w:rsidR="006549BF" w:rsidRDefault="00055BD5">
      <w:r>
        <w:rPr>
          <w:b/>
        </w:rPr>
        <w:t xml:space="preserve">+ </w:t>
      </w:r>
      <w:r>
        <w:t>Klásková Alžběta, č.p. 115, 696 66 Sudoměřice</w:t>
      </w:r>
    </w:p>
    <w:p w:rsidR="006549BF" w:rsidRDefault="00055BD5">
      <w:r>
        <w:rPr>
          <w:b/>
        </w:rPr>
        <w:t xml:space="preserve">+ </w:t>
      </w:r>
      <w:r>
        <w:t>Konečný Josef, (</w:t>
      </w:r>
      <w:r>
        <w:rPr>
          <w:u w:val="single"/>
        </w:rPr>
        <w:t>došetřeno</w:t>
      </w:r>
      <w:r>
        <w:t xml:space="preserve"> nar. 14.2.1901, č.p.</w:t>
      </w:r>
      <w:r>
        <w:t xml:space="preserve"> 949, 696 62 Strážnice)</w:t>
      </w:r>
    </w:p>
    <w:p w:rsidR="006549BF" w:rsidRDefault="00055BD5">
      <w:r>
        <w:t>+ Matyášová  Marie, č.p. 87, 696 65 Petrov</w:t>
      </w:r>
    </w:p>
    <w:p w:rsidR="006549BF" w:rsidRDefault="00055BD5">
      <w:pPr>
        <w:rPr>
          <w:b/>
        </w:rPr>
      </w:pPr>
      <w:r>
        <w:rPr>
          <w:b/>
        </w:rPr>
        <w:t xml:space="preserve">+ </w:t>
      </w:r>
      <w:r>
        <w:t xml:space="preserve">Opavský Josef, č.p. 130, 696 66 Sudoměřice                                                            </w:t>
      </w:r>
    </w:p>
    <w:p w:rsidR="006549BF" w:rsidRDefault="00055BD5">
      <w:pPr>
        <w:pStyle w:val="Odstavecseseznamem5"/>
      </w:pPr>
      <w:r>
        <w:t xml:space="preserve">  obdrží:</w:t>
      </w:r>
    </w:p>
    <w:p w:rsidR="006549BF" w:rsidRDefault="00055BD5">
      <w:pPr>
        <w:rPr>
          <w:color w:val="FF0000"/>
        </w:rPr>
      </w:pPr>
      <w:r>
        <w:t xml:space="preserve">             opatrovník  </w:t>
      </w:r>
      <w:r>
        <w:rPr>
          <w:u w:val="single"/>
        </w:rPr>
        <w:t>Obec Sudoměřice</w:t>
      </w:r>
      <w:r>
        <w:t xml:space="preserve">  dle rozhodnutí č.j. SPU 107209/2014</w:t>
      </w:r>
    </w:p>
    <w:sectPr w:rsidR="006549BF" w:rsidSect="006549B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134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BF" w:rsidRDefault="006549BF" w:rsidP="006549BF">
      <w:r>
        <w:separator/>
      </w:r>
    </w:p>
  </w:endnote>
  <w:endnote w:type="continuationSeparator" w:id="0">
    <w:p w:rsidR="006549BF" w:rsidRDefault="006549BF" w:rsidP="0065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1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BF" w:rsidRDefault="006549BF">
    <w:pPr>
      <w:pStyle w:val="Footer0"/>
    </w:pPr>
    <w:fldSimple w:instr=" DOCVARIABLE  dms_cj  \* MERGEFORMAT ">
      <w:r w:rsidR="00055BD5">
        <w:rPr>
          <w:bCs/>
        </w:rPr>
        <w:t>SPU 491890/2015</w:t>
      </w:r>
    </w:fldSimple>
    <w:r w:rsidR="00055BD5">
      <w:tab/>
    </w:r>
    <w:r>
      <w:fldChar w:fldCharType="begin"/>
    </w:r>
    <w:r w:rsidR="00055BD5">
      <w:instrText>PAGE   \* MERGEFORMAT</w:instrText>
    </w:r>
    <w:r>
      <w:fldChar w:fldCharType="separate"/>
    </w:r>
    <w:r w:rsidR="00055BD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BF" w:rsidRDefault="006549BF" w:rsidP="006549BF">
      <w:r>
        <w:separator/>
      </w:r>
    </w:p>
  </w:footnote>
  <w:footnote w:type="continuationSeparator" w:id="0">
    <w:p w:rsidR="006549BF" w:rsidRDefault="006549BF" w:rsidP="0065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BF" w:rsidRDefault="006549B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05f925e-c2e3-4c38-b4ad-af65d2e10f4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BF" w:rsidRDefault="006549B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b43ee1-a630-4c1c-9809-cef2e8c22e5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BF" w:rsidRDefault="006549B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580dba-b679-4ce8-b43b-abc9a0b08f7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D8"/>
    <w:multiLevelType w:val="multilevel"/>
    <w:tmpl w:val="6E2884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1566E5E"/>
    <w:multiLevelType w:val="multilevel"/>
    <w:tmpl w:val="944EE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74334B2"/>
    <w:multiLevelType w:val="multilevel"/>
    <w:tmpl w:val="98A4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B3C"/>
    <w:multiLevelType w:val="multilevel"/>
    <w:tmpl w:val="F85A1B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C1B6437"/>
    <w:multiLevelType w:val="multilevel"/>
    <w:tmpl w:val="A2C6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C4B"/>
    <w:multiLevelType w:val="multilevel"/>
    <w:tmpl w:val="B52E43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DD9395F"/>
    <w:multiLevelType w:val="multilevel"/>
    <w:tmpl w:val="6862E9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453EDB"/>
    <w:multiLevelType w:val="multilevel"/>
    <w:tmpl w:val="41D4B4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3EC5CA7"/>
    <w:multiLevelType w:val="multilevel"/>
    <w:tmpl w:val="64FA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1AA"/>
    <w:multiLevelType w:val="multilevel"/>
    <w:tmpl w:val="00168F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650060A"/>
    <w:multiLevelType w:val="multilevel"/>
    <w:tmpl w:val="B2F4D4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65E1EE3"/>
    <w:multiLevelType w:val="multilevel"/>
    <w:tmpl w:val="31AAC7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71517D0"/>
    <w:multiLevelType w:val="multilevel"/>
    <w:tmpl w:val="6AEC5C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8614A9E"/>
    <w:multiLevelType w:val="multilevel"/>
    <w:tmpl w:val="A7304C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C2B3576"/>
    <w:multiLevelType w:val="multilevel"/>
    <w:tmpl w:val="3F38C3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F8D704A"/>
    <w:multiLevelType w:val="multilevel"/>
    <w:tmpl w:val="505E76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3341A2F"/>
    <w:multiLevelType w:val="multilevel"/>
    <w:tmpl w:val="7F80EF56"/>
    <w:lvl w:ilvl="0">
      <w:start w:val="1"/>
      <w:numFmt w:val="bullet"/>
      <w:lvlText w:val=""/>
      <w:lvlJc w:val="right"/>
      <w:pPr>
        <w:ind w:left="720" w:hanging="360"/>
      </w:pPr>
      <w:rPr>
        <w:rFonts w:ascii="Symbol" w:eastAsia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03DB"/>
    <w:multiLevelType w:val="multilevel"/>
    <w:tmpl w:val="0EE4A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367343D"/>
    <w:multiLevelType w:val="multilevel"/>
    <w:tmpl w:val="6B784F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3AD309D"/>
    <w:multiLevelType w:val="multilevel"/>
    <w:tmpl w:val="48BA7E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C746A20"/>
    <w:multiLevelType w:val="multilevel"/>
    <w:tmpl w:val="58B223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3F166347"/>
    <w:multiLevelType w:val="multilevel"/>
    <w:tmpl w:val="B986DA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3F850513"/>
    <w:multiLevelType w:val="multilevel"/>
    <w:tmpl w:val="94E46D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42B842F3"/>
    <w:multiLevelType w:val="multilevel"/>
    <w:tmpl w:val="4906B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506D"/>
    <w:multiLevelType w:val="multilevel"/>
    <w:tmpl w:val="3F76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0989"/>
    <w:multiLevelType w:val="multilevel"/>
    <w:tmpl w:val="21B2F3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6EC5412"/>
    <w:multiLevelType w:val="multilevel"/>
    <w:tmpl w:val="1D74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D4617"/>
    <w:multiLevelType w:val="multilevel"/>
    <w:tmpl w:val="604E2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F28"/>
    <w:multiLevelType w:val="multilevel"/>
    <w:tmpl w:val="AABA1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5B2C7AC1"/>
    <w:multiLevelType w:val="multilevel"/>
    <w:tmpl w:val="214CC9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C3F1B64"/>
    <w:multiLevelType w:val="multilevel"/>
    <w:tmpl w:val="0FCED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C40FA"/>
    <w:multiLevelType w:val="multilevel"/>
    <w:tmpl w:val="F0F0D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700A5"/>
    <w:multiLevelType w:val="multilevel"/>
    <w:tmpl w:val="F02EC8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0554E74"/>
    <w:multiLevelType w:val="multilevel"/>
    <w:tmpl w:val="151E5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51F680A"/>
    <w:multiLevelType w:val="multilevel"/>
    <w:tmpl w:val="C3368A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5F459BB"/>
    <w:multiLevelType w:val="multilevel"/>
    <w:tmpl w:val="339E92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8047967"/>
    <w:multiLevelType w:val="multilevel"/>
    <w:tmpl w:val="91B2BD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83D00B0"/>
    <w:multiLevelType w:val="multilevel"/>
    <w:tmpl w:val="F73A12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7F7512F6"/>
    <w:multiLevelType w:val="multilevel"/>
    <w:tmpl w:val="1FC29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32"/>
  </w:num>
  <w:num w:numId="5">
    <w:abstractNumId w:val="25"/>
  </w:num>
  <w:num w:numId="6">
    <w:abstractNumId w:val="1"/>
  </w:num>
  <w:num w:numId="7">
    <w:abstractNumId w:val="9"/>
  </w:num>
  <w:num w:numId="8">
    <w:abstractNumId w:val="7"/>
  </w:num>
  <w:num w:numId="9">
    <w:abstractNumId w:val="21"/>
  </w:num>
  <w:num w:numId="10">
    <w:abstractNumId w:val="22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27"/>
  </w:num>
  <w:num w:numId="17">
    <w:abstractNumId w:val="30"/>
  </w:num>
  <w:num w:numId="18">
    <w:abstractNumId w:val="12"/>
  </w:num>
  <w:num w:numId="19">
    <w:abstractNumId w:val="29"/>
  </w:num>
  <w:num w:numId="20">
    <w:abstractNumId w:val="35"/>
  </w:num>
  <w:num w:numId="21">
    <w:abstractNumId w:val="5"/>
  </w:num>
  <w:num w:numId="22">
    <w:abstractNumId w:val="0"/>
  </w:num>
  <w:num w:numId="23">
    <w:abstractNumId w:val="19"/>
  </w:num>
  <w:num w:numId="24">
    <w:abstractNumId w:val="28"/>
  </w:num>
  <w:num w:numId="25">
    <w:abstractNumId w:val="33"/>
  </w:num>
  <w:num w:numId="26">
    <w:abstractNumId w:val="6"/>
  </w:num>
  <w:num w:numId="27">
    <w:abstractNumId w:val="31"/>
  </w:num>
  <w:num w:numId="28">
    <w:abstractNumId w:val="2"/>
  </w:num>
  <w:num w:numId="29">
    <w:abstractNumId w:val="26"/>
  </w:num>
  <w:num w:numId="30">
    <w:abstractNumId w:val="13"/>
  </w:num>
  <w:num w:numId="31">
    <w:abstractNumId w:val="24"/>
  </w:num>
  <w:num w:numId="32">
    <w:abstractNumId w:val="37"/>
  </w:num>
  <w:num w:numId="33">
    <w:abstractNumId w:val="18"/>
  </w:num>
  <w:num w:numId="34">
    <w:abstractNumId w:val="23"/>
  </w:num>
  <w:num w:numId="35">
    <w:abstractNumId w:val="17"/>
  </w:num>
  <w:num w:numId="36">
    <w:abstractNumId w:val="3"/>
  </w:num>
  <w:num w:numId="37">
    <w:abstractNumId w:val="4"/>
  </w:num>
  <w:num w:numId="38">
    <w:abstractNumId w:val="38"/>
  </w:num>
  <w:num w:numId="39">
    <w:abstractNumId w:val="3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</w:compat>
  <w:docVars>
    <w:docVar w:name="dms_adresat" w:val="Dle rozdělovníku"/>
    <w:docVar w:name="dms_adresat_adresa" w:val=" "/>
    <w:docVar w:name="dms_adresat_dat_narozeni" w:val=" "/>
    <w:docVar w:name="dms_adresat_ic" w:val=" "/>
    <w:docVar w:name="dms_adresat_jmeno" w:val=" "/>
    <w:docVar w:name="dms_carovy_kod" w:val="000286471009SPU 491890/2015"/>
    <w:docVar w:name="dms_cj" w:val="SPU 491890/2015"/>
    <w:docVar w:name="dms_datum" w:val="2. 11. 2015"/>
    <w:docVar w:name="dms_datum_textem" w:val="2. listopadu 2015"/>
    <w:docVar w:name="dms_datum_vzniku" w:val="21. 9. 2015 16:29:00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Radim Osička_x000D__x000A_vedoucí Pobočky Hodonín_x000A_Státní pozemkový úřad"/>
    <w:docVar w:name="dms_podpisova_dolozka_funkce" w:val="vedoucí Pobočky Hodonín_x000A_Státní pozemkový úřad"/>
    <w:docVar w:name="dms_podpisova_dolozka_jmeno" w:val="Ing. Radim Osička"/>
    <w:docVar w:name="dms_PPASpravce" w:val=" "/>
    <w:docVar w:name="dms_prijaty_cj" w:val=" "/>
    <w:docVar w:name="dms_prijaty_ze_dne" w:val=" "/>
    <w:docVar w:name="dms_prilohy" w:val=" 1. JPÚ SUDOMĚŘICE -  lok. Telatniska - příloha k R.R. (LV 1).pdf_x000D__x000A_ 2. JPÚ SUDOMĚŘICE -  lok. Telatniska - příloha k R.R. (LV 881).pdf_x000D__x000A_ 3. JPÚ SUDOMĚŘICE -  lok. Telatniska - příloha k R.R. (LV 1066).pdf_x000D__x000A_ 4. JPÚ SUDOMĚŘICE -  lok. Telatniska - příloha k R.R. (LV 2219, 2578).pdf_x000D__x000A_ 5. JPÚ SUDOMĚŘICE -  lok. Telatniska - příloha k R.R. (LV 10002).pdf_x000D__x000A_ 6. JPÚ SUDOMĚŘICE -  lok. Telatniska - příloha k R.R. (LV 60000).pdf_x000D__x000A_ 7. JPÚ SUDOMĚŘICE -  lok. Telatniska - příloha k R.R. (LV 60001).pdf"/>
    <w:docVar w:name="dms_pripojene_dokumenty" w:val=" "/>
    <w:docVar w:name="dms_spisova_znacka" w:val="2RP12304/2014-523204"/>
    <w:docVar w:name="dms_spravce_jmeno" w:val="Pavel Záhorský"/>
    <w:docVar w:name="dms_spravce_mail" w:val="p.zahorsky@spucr.cz"/>
    <w:docVar w:name="dms_spravce_telefon" w:val="606600926"/>
    <w:docVar w:name="dms_statni_symbol" w:val="statni_symbol"/>
    <w:docVar w:name="dms_SZSSpravce" w:val=" "/>
    <w:docVar w:name="dms_text" w:val=" "/>
    <w:docVar w:name="dms_utvar_adresa" w:val="Bratislavská 1/6, 695 01 Hodonín"/>
    <w:docVar w:name="dms_utvar_cislo" w:val="523204"/>
    <w:docVar w:name="dms_utvar_nazev" w:val="Pobočka Hodonín"/>
    <w:docVar w:name="dms_utvar_nazev_adresa" w:val="523204 - Pobočka Hodonín_x000D__x000A_Bratislavská 1/6_x000D__x000A_695 01 Hodonín"/>
    <w:docVar w:name="dms_utvar_nazev_do_dopisu" w:val="Krajský pozemkový úřad pro Jihomoravský kraj, Pobočka Hodonín"/>
    <w:docVar w:name="dms_vec" w:val="ROZHODNUTÍ"/>
    <w:docVar w:name="dms_VNVSpravce" w:val=" "/>
    <w:docVar w:name="dms_zpracoval_jmeno" w:val="Pavel Záhorský"/>
    <w:docVar w:name="dms_zpracoval_mail" w:val="p.zahorsky@spucr.cz"/>
    <w:docVar w:name="dms_zpracoval_telefon" w:val="606600926"/>
  </w:docVars>
  <w:rsids>
    <w:rsidRoot w:val="006549BF"/>
    <w:rsid w:val="00055BD5"/>
    <w:rsid w:val="0065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9BF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6549BF"/>
  </w:style>
  <w:style w:type="character" w:customStyle="1" w:styleId="Bezseznamu10">
    <w:name w:val="Bez seznamu1"/>
    <w:semiHidden/>
    <w:unhideWhenUsed/>
    <w:rsid w:val="006549BF"/>
  </w:style>
  <w:style w:type="character" w:customStyle="1" w:styleId="Bezseznamu100">
    <w:name w:val="Bez seznamu1_0"/>
    <w:semiHidden/>
    <w:unhideWhenUsed/>
    <w:rsid w:val="006549BF"/>
  </w:style>
  <w:style w:type="character" w:customStyle="1" w:styleId="Bezseznamu1000">
    <w:name w:val="Bez seznamu1_0_0"/>
    <w:semiHidden/>
    <w:unhideWhenUsed/>
    <w:rsid w:val="006549BF"/>
  </w:style>
  <w:style w:type="character" w:customStyle="1" w:styleId="Bezseznamu10000">
    <w:name w:val="Bez seznamu1_0_0_0"/>
    <w:semiHidden/>
    <w:unhideWhenUsed/>
    <w:rsid w:val="006549BF"/>
  </w:style>
  <w:style w:type="character" w:customStyle="1" w:styleId="Bezseznamu100000">
    <w:name w:val="Bez seznamu1_0_0_0_0"/>
    <w:semiHidden/>
    <w:unhideWhenUsed/>
    <w:rsid w:val="006549BF"/>
  </w:style>
  <w:style w:type="character" w:customStyle="1" w:styleId="Bezseznamu1000000">
    <w:name w:val="Bez seznamu1_0_0_0_0_0"/>
    <w:semiHidden/>
    <w:unhideWhenUsed/>
    <w:rsid w:val="006549BF"/>
  </w:style>
  <w:style w:type="character" w:customStyle="1" w:styleId="Bezseznamu10000000">
    <w:name w:val="Bez seznamu1_0_0_0_0_0_0"/>
    <w:semiHidden/>
    <w:unhideWhenUsed/>
    <w:rsid w:val="006549BF"/>
  </w:style>
  <w:style w:type="character" w:customStyle="1" w:styleId="Bezseznamu100000000">
    <w:name w:val="Bez seznamu1_0_0_0_0_0_0_0"/>
    <w:semiHidden/>
    <w:unhideWhenUsed/>
    <w:rsid w:val="006549BF"/>
  </w:style>
  <w:style w:type="character" w:customStyle="1" w:styleId="Bezseznamu1000000000">
    <w:name w:val="Bez seznamu1_0_0_0_0_0_0_0_0"/>
    <w:semiHidden/>
    <w:unhideWhenUsed/>
    <w:rsid w:val="006549BF"/>
  </w:style>
  <w:style w:type="character" w:customStyle="1" w:styleId="Bezseznamu10000000000">
    <w:name w:val="Bez seznamu1_0_0_0_0_0_0_0_0_0"/>
    <w:semiHidden/>
    <w:unhideWhenUsed/>
    <w:rsid w:val="006549BF"/>
  </w:style>
  <w:style w:type="character" w:customStyle="1" w:styleId="Bezseznamu100000000000">
    <w:name w:val="Bez seznamu1_0_0_0_0_0_0_0_0_0_0"/>
    <w:semiHidden/>
    <w:unhideWhenUsed/>
    <w:rsid w:val="006549BF"/>
  </w:style>
  <w:style w:type="character" w:customStyle="1" w:styleId="Bezseznamu1000000000000">
    <w:name w:val="Bez seznamu1_0_0_0_0_0_0_0_0_0_0_0"/>
    <w:semiHidden/>
    <w:unhideWhenUsed/>
    <w:rsid w:val="006549BF"/>
  </w:style>
  <w:style w:type="paragraph" w:customStyle="1" w:styleId="Heading1">
    <w:name w:val="Heading 1"/>
    <w:basedOn w:val="Normln"/>
    <w:qFormat/>
    <w:rsid w:val="006549BF"/>
    <w:pPr>
      <w:keepNext/>
      <w:ind w:firstLine="708"/>
      <w:outlineLvl w:val="0"/>
    </w:pPr>
  </w:style>
  <w:style w:type="paragraph" w:customStyle="1" w:styleId="Heading2">
    <w:name w:val="Heading 2"/>
    <w:basedOn w:val="Normln"/>
    <w:qFormat/>
    <w:rsid w:val="006549BF"/>
    <w:pPr>
      <w:keepNext/>
      <w:outlineLvl w:val="1"/>
    </w:pPr>
    <w:rPr>
      <w:i/>
    </w:rPr>
  </w:style>
  <w:style w:type="paragraph" w:customStyle="1" w:styleId="Heading3">
    <w:name w:val="Heading 3"/>
    <w:basedOn w:val="Normln"/>
    <w:qFormat/>
    <w:rsid w:val="006549BF"/>
    <w:pPr>
      <w:keepNext/>
      <w:outlineLvl w:val="2"/>
    </w:pPr>
  </w:style>
  <w:style w:type="paragraph" w:customStyle="1" w:styleId="Heading4">
    <w:name w:val="Heading 4"/>
    <w:basedOn w:val="Normln"/>
    <w:qFormat/>
    <w:rsid w:val="006549BF"/>
    <w:pPr>
      <w:keepNext/>
      <w:outlineLvl w:val="3"/>
    </w:pPr>
    <w:rPr>
      <w:u w:val="single"/>
    </w:rPr>
  </w:style>
  <w:style w:type="paragraph" w:customStyle="1" w:styleId="Heading5">
    <w:name w:val="Heading 5"/>
    <w:basedOn w:val="Normln"/>
    <w:qFormat/>
    <w:rsid w:val="006549BF"/>
    <w:pPr>
      <w:keepNext/>
      <w:outlineLvl w:val="4"/>
    </w:pPr>
    <w:rPr>
      <w:b/>
    </w:rPr>
  </w:style>
  <w:style w:type="paragraph" w:customStyle="1" w:styleId="Heading8">
    <w:name w:val="Heading 8"/>
    <w:basedOn w:val="Normln"/>
    <w:semiHidden/>
    <w:unhideWhenUsed/>
    <w:qFormat/>
    <w:rsid w:val="006549BF"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character" w:customStyle="1" w:styleId="Bezseznamu10000000000000">
    <w:name w:val="Bez seznamu1_0_0_0_0_0_0_0_0_0_0_0_0"/>
    <w:semiHidden/>
    <w:unhideWhenUsed/>
    <w:rsid w:val="006549BF"/>
  </w:style>
  <w:style w:type="character" w:customStyle="1" w:styleId="Bezseznamu100000000000000">
    <w:name w:val="Bez seznamu1_0_0_0_0_0_0_0_0_0_0_0_0_0"/>
    <w:semiHidden/>
    <w:unhideWhenUsed/>
    <w:rsid w:val="006549BF"/>
  </w:style>
  <w:style w:type="character" w:customStyle="1" w:styleId="Bezseznamu1000000000000000">
    <w:name w:val="Bez seznamu1_0_0_0_0_0_0_0_0_0_0_0_0_0_0"/>
    <w:semiHidden/>
    <w:unhideWhenUsed/>
    <w:rsid w:val="006549BF"/>
  </w:style>
  <w:style w:type="character" w:customStyle="1" w:styleId="Bezseznamu10000000000000000">
    <w:name w:val="Bez seznamu1_0_0_0_0_0_0_0_0_0_0_0_0_0_0_0"/>
    <w:semiHidden/>
    <w:unhideWhenUsed/>
    <w:rsid w:val="006549BF"/>
  </w:style>
  <w:style w:type="character" w:customStyle="1" w:styleId="Bezseznamu100000000000000000">
    <w:name w:val="Bez seznamu1_0_0_0_0_0_0_0_0_0_0_0_0_0_0_0_0"/>
    <w:semiHidden/>
    <w:unhideWhenUsed/>
    <w:rsid w:val="006549BF"/>
  </w:style>
  <w:style w:type="table" w:customStyle="1" w:styleId="NormalTable">
    <w:name w:val="NormalTable"/>
    <w:semiHidden/>
    <w:unhideWhenUsed/>
    <w:qFormat/>
    <w:rsid w:val="006549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rsid w:val="00654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6549B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6549BF"/>
    <w:pPr>
      <w:framePr w:wrap="around" w:vAnchor="text" w:hAnchor="page" w:xAlign="center"/>
      <w:ind w:left="2880"/>
    </w:pPr>
  </w:style>
  <w:style w:type="paragraph" w:customStyle="1" w:styleId="Caption">
    <w:name w:val="Caption"/>
    <w:basedOn w:val="Normln"/>
    <w:qFormat/>
    <w:rsid w:val="006549BF"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u w:val="single"/>
    </w:rPr>
  </w:style>
  <w:style w:type="paragraph" w:styleId="Nzev">
    <w:name w:val="Title"/>
    <w:basedOn w:val="Normln"/>
    <w:qFormat/>
    <w:rsid w:val="006549B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6549BF"/>
    <w:rPr>
      <w:rFonts w:ascii="Tahoma" w:eastAsia="Tahoma" w:hAnsi="Tahoma" w:cs="Tahoma"/>
      <w:sz w:val="16"/>
      <w:szCs w:val="16"/>
    </w:rPr>
  </w:style>
  <w:style w:type="paragraph" w:customStyle="1" w:styleId="Header">
    <w:name w:val="Header"/>
    <w:basedOn w:val="Normln"/>
    <w:link w:val="ZhlavChar"/>
    <w:semiHidden/>
    <w:rsid w:val="006549B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1"/>
    <w:rsid w:val="00654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549B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6549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rsid w:val="00654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Standardnpsmoodstavce"/>
    <w:semiHidden/>
    <w:rsid w:val="006549BF"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rsid w:val="006549BF"/>
    <w:pPr>
      <w:spacing w:before="100" w:beforeAutospacing="1" w:after="100" w:afterAutospacing="1" w:line="240" w:lineRule="atLeast"/>
    </w:pPr>
    <w:rPr>
      <w:lang w:eastAsia="cs-CZ"/>
    </w:rPr>
  </w:style>
  <w:style w:type="table" w:styleId="Mkatabulky">
    <w:name w:val="Table Grid"/>
    <w:basedOn w:val="Normlntabulka"/>
    <w:rsid w:val="00654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rsid w:val="006549BF"/>
    <w:pPr>
      <w:ind w:left="720"/>
      <w:contextualSpacing/>
    </w:pPr>
  </w:style>
  <w:style w:type="paragraph" w:customStyle="1" w:styleId="Odstavecseseznamem2">
    <w:name w:val="Odstavec se seznamem2"/>
    <w:basedOn w:val="Normln"/>
    <w:qFormat/>
    <w:rsid w:val="006549BF"/>
    <w:pPr>
      <w:ind w:left="720"/>
      <w:contextualSpacing/>
    </w:pPr>
  </w:style>
  <w:style w:type="paragraph" w:styleId="Zkladntext">
    <w:name w:val="Body Text"/>
    <w:basedOn w:val="Normln"/>
    <w:semiHidden/>
    <w:unhideWhenUsed/>
    <w:rsid w:val="006549BF"/>
    <w:rPr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semiHidden/>
    <w:rsid w:val="006549BF"/>
    <w:rPr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Header"/>
    <w:semiHidden/>
    <w:rsid w:val="006549BF"/>
    <w:rPr>
      <w:sz w:val="24"/>
      <w:szCs w:val="24"/>
      <w:lang w:eastAsia="en-US"/>
    </w:rPr>
  </w:style>
  <w:style w:type="paragraph" w:customStyle="1" w:styleId="Odstavecseseznamem3">
    <w:name w:val="Odstavec se seznamem3"/>
    <w:basedOn w:val="Normln"/>
    <w:qFormat/>
    <w:rsid w:val="006549BF"/>
    <w:pPr>
      <w:ind w:left="720"/>
      <w:contextualSpacing/>
    </w:pPr>
  </w:style>
  <w:style w:type="paragraph" w:customStyle="1" w:styleId="Footer0">
    <w:name w:val="Footer_0"/>
    <w:basedOn w:val="Normln"/>
    <w:semiHidden/>
    <w:unhideWhenUsed/>
    <w:rsid w:val="006549B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Footer"/>
    <w:semiHidden/>
    <w:rsid w:val="006549BF"/>
    <w:rPr>
      <w:sz w:val="24"/>
      <w:szCs w:val="24"/>
      <w:lang w:eastAsia="en-US"/>
    </w:rPr>
  </w:style>
  <w:style w:type="paragraph" w:customStyle="1" w:styleId="Odstavecseseznamem4">
    <w:name w:val="Odstavec se seznamem4"/>
    <w:basedOn w:val="Normln"/>
    <w:qFormat/>
    <w:rsid w:val="006549BF"/>
    <w:pPr>
      <w:spacing w:after="200" w:line="252" w:lineRule="auto"/>
      <w:ind w:left="720"/>
      <w:contextualSpacing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Odstavecseseznamem5">
    <w:name w:val="Odstavec se seznamem5"/>
    <w:basedOn w:val="Normln"/>
    <w:qFormat/>
    <w:rsid w:val="0065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A42F-8C8F-4ADE-8DBE-70D82452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2393</Words>
  <Characters>14123</Characters>
  <Application>Microsoft Office Word</Application>
  <DocSecurity>0</DocSecurity>
  <Lines>117</Lines>
  <Paragraphs>32</Paragraphs>
  <ScaleCrop>false</ScaleCrop>
  <Company>T-Soft a.s.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zahorskyp</cp:lastModifiedBy>
  <cp:revision>2</cp:revision>
  <dcterms:created xsi:type="dcterms:W3CDTF">2015-11-03T10:48:00Z</dcterms:created>
  <dcterms:modified xsi:type="dcterms:W3CDTF">2015-11-03T10:48:00Z</dcterms:modified>
</cp:coreProperties>
</file>